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Жителям российского региона не хватит взрослой жизни, чтобы накопить на квартиру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2022-02-15</w:t>
      </w:r>
    </w:p>
    <w:p>
      <w:pPr/>
      <w:r>
        <w:t>2 мин. на чтение</w:t>
      </w:r>
    </w:p>
    <w:p>
      <w:r/>
      <w:r>
        <w:br/>
      </w:r>
      <w:r>
        <w:br/>
      </w:r>
      <w:r>
        <w:br/>
      </w:r>
      <w:r>
        <w:br/>
      </w:r>
      <w:r>
        <w:br/>
      </w:r>
      <w:r>
        <w:br/>
      </w:r>
      <w:r>
        <w:br/>
      </w:r>
      <w:r>
        <w:br/>
      </w:r>
      <w:r>
        <w:br/>
      </w:r>
      <w:r/>
    </w:p>
    <w:p>
      <w:r>
        <w:t>Согласно данным проведенного исследования «Секрета фирмы» стало ясно, что обычному россиянину в одиночку потребуется 14 лет, чтобы накопить на собственную квартиру.</w:t>
      </w:r>
    </w:p>
    <w:p>
      <w:r>
        <w:t>Для исследования использовались данные о среднем доходе жителя каждого региона без вычета налогов в 2021 году с сайта Росстата. Из этой суммы вычли прожиточный минимум. Предполагалось, что вся оставшаяся сумма откладывалась на покупку вторичного жилья площадью 40 квадратных метров. Подсчет оказался грубым, но достаточным для понимания общей картины.</w:t>
      </w:r>
    </w:p>
    <w:p>
      <w:r>
        <w:t>Расчеты показали, что в среднем одинокому россиянину придётся копить на “однушку” 14 лет. Жителям Карачаево-Черкесии и Алтая примерно 27 лет. В Забайкальском крае и Бурятии откладывать также придётся более двух десятков лет. При этом в Тыве покупка собственной недвижимости окажется под силу только долгожителям, большинство могут не успеть накопить на 40 «квадратов» за всю взрослую жизнь. Согласно исследованию, в Тыве придётся собирать на квартиру 57 лет. При этом, по данным Росстата, продолжительность жизни в регионе в 2020 году составляла 67,6 года.</w:t>
      </w:r>
    </w:p>
    <w:p>
      <w:r>
        <w:t>Исследование также показало, что жители шестнадцати российских регионов не могут позволить себе даже снять “однушку”, не говоря уже о покупке. В шести регионах среднедушевого дохода за вычетом трат на продукты и услуги хватит, чтобы снять однокомнатную квартиру и выйти в ноль.</w:t>
      </w:r>
    </w:p>
    <w:p>
      <w:r>
        <w:t>Например, в Кировской области, Мордовии и Курганской области наблюдаются минимальные ставки аренды по российским регионам — около 10 000 рублей в месяц за однокомнатную квартиру. А заработная плата там ниже средней по стране (около 33 000 рублей против 54 000 рублей), поэтому и относительно “скромная” аренда для большинства граждан будет составлять значительные затраты из семейного бюджета.</w:t>
      </w:r>
    </w:p>
    <w:p>
      <w:r>
        <w:t>Новость только подтверждает факт того, что реальные доходы большинства трудящихся не позволяют накопить необходимую сумму денег для покупки жилья. С каждым годом это трудящееся большинство оказывается в таком положении, когда удовлетворение самых простых потребностей уже признак хорошей жизни, а некоторые и вовсе вынуждены сводить концы с концами при том, что большую часть своего времени они вынуждены тратить на работу.</w:t>
      </w:r>
    </w:p>
    <w:p>
      <w:r>
        <w:t>Нужно понимать, что капиталистам выгодно такое положение вещей, ведь человек, задавленный кредитами, низкой зарплатой и переработками, не станет бороться за свои трудовые права, не станет думать о своем положении, боясь потерять имеющуюся работу и оставить семью без пропитания, потому не будет экономически давить на работодателя. А сможет ли работник накормить свою семью и прожить до конца месяца на выплаченные ему деньги? Это совсем не беспокоит владельцев средств производства, заботящихся лишь о размере извлекаемой прибыли.</w:t>
      </w:r>
    </w:p>
    <w:p>
      <w:r>
        <w:t>Изменить положение дел возможно, лишь изменив экономический базис общества, перестроив его с капиталистического общественно-экономического уклада на социалистический, обобществив средства производства. Сделать это возможно лишь вооружившись передовой научной идеей — марксизмом и применяя ее на практике.</w:t>
      </w:r>
    </w:p>
    <w:p>
      <w:r>
        <w:t>Источник: Секрет Фирмы – “Жителям российского региона не хватит взрослой жизни, чтобы накопить на квартиру” от 11 февраля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zhitelyam-rossijskogo-regiona-ne-xvatit-vzrosloj-zhizni-chtoby-nakopit-na-kvart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