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рабочих в Норвегии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начале месяца произошла забастовка работников нефтегазовой сферы Норвегии, организованная с целью повышения заработной платы. </w:t>
      </w:r>
      <w:r>
        <w:t xml:space="preserve">Члены профсоюза обеспокоены тем, что ускорение инфляции снижает реальную заработную плату. </w:t>
      </w:r>
      <w:r>
        <w:t>Поводом для забастовки стали споры в ходе переговоров между профсоюзом и норвежскими нефтегазовыми компаниями.</w:t>
      </w:r>
    </w:p>
    <w:p>
      <w:r>
        <w:t>Итогом стачек стала приостановка работ на трех нефтегазовых месторождениях на континентальном шельфе в Северном море, что в дальнейшей перспективе привело бы к сокращению суточной добычи газа в стране на 25%, нефти – на 15%.</w:t>
      </w:r>
    </w:p>
    <w:p>
      <w:r>
        <w:t xml:space="preserve">Так как страна является одним из крупнейших поставщиков энергоресурсов в Европу после России, ежедневные потери от забастовок </w:t>
      </w:r>
      <w:r>
        <w:t xml:space="preserve">составляют 56% ежедневного экспорта газа, что </w:t>
      </w:r>
      <w:r>
        <w:t>с учетом остановки поставок через российские газопроводы, может привести к еще большему шоку на рынке европейского газа.</w:t>
      </w:r>
    </w:p>
    <w:p>
      <w:r>
        <w:t>В ситуацию с забастовками пришлось вмешаться правительству Норвегии, чтобы защитить репутацию страны, как надежного поставщика газа в Европу. Производство возобновилось, при этом рабочим дали обещание рассмотреть требования в кратчайшие сроки.</w:t>
      </w:r>
    </w:p>
    <w:p>
      <w:r>
        <w:t>Подобные явления с ущемлением трудящихся представляются абсурдными, так как сверхприбыли, получаемые крупными корпорациями, вполне могут обеспечить все требования, выдвигаемые рабочими.</w:t>
      </w:r>
    </w:p>
    <w:p>
      <w:r>
        <w:t xml:space="preserve"> В обществе популярны заявления о состоятельности и эффективности, так называемой “скандинавской модели” социализма или общества всеобщего благосостояния. Однако никакого социализма в скандинавских странах нет. Суть “скандинавской модели” состоит в том, что путем различных социальных гарантий и государственным регулированием, можно сгладить классовые противоречия в обществе.</w:t>
      </w:r>
    </w:p>
    <w:p>
      <w:r>
        <w:t>Любая попытка скрыть противоречия капитализма проваливается, как только наступает очередной кризис мирового финансово-промышленного капитала, сводящего на нет “мирные” попытки перехода к социализму. Что действительно изменит положение дел – это реальный переход к социализму путем отмены частной собственности на средства производства, позволяющий рабочим самим планировать распределение и производство необходимых обществу ресурсов, для реального роста всеобщего благосостояния.</w:t>
      </w:r>
    </w:p>
    <w:p>
      <w:r>
        <w:t>Источники: ТАСС</w:t>
      </w:r>
      <w:r>
        <w:t xml:space="preserve"> — </w:t>
      </w:r>
      <w:r>
        <w:t>«</w:t>
      </w:r>
      <w:r>
        <w:t>В Норвегии началась забастовка работников нефтегазовой сферы</w:t>
      </w:r>
      <w:r>
        <w:t>» от 05 июля 2022 г.</w:t>
      </w:r>
    </w:p>
    <w:p>
      <w:r>
        <w:t xml:space="preserve">РБК — </w:t>
      </w:r>
      <w:r>
        <w:t>«</w:t>
      </w:r>
      <w:r>
        <w:t>Сотрудники нефтегазовой отрасли в Норвегии прекратили забастовку</w:t>
      </w:r>
      <w:r>
        <w:t>» от 06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a-rabochix-v-norve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