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Врачам выплатят по 5 млн рублей при устройстве на дефицитные специальности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2024-03-11</w:t>
      </w:r>
    </w:p>
    <w:p>
      <w:pPr/>
      <w:r>
        <w:t>1 мин. на чтение</w:t>
      </w:r>
    </w:p>
    <w:p/>
    <w:p>
      <w:r>
        <w:t xml:space="preserve">В Липецкой области </w:t>
      </w:r>
      <w:hyperlink r:id="rId11">
        <w:r>
          <w:rPr>
            <w:color w:val="0000FF"/>
            <w:u w:val="single"/>
          </w:rPr>
          <w:t>ввели</w:t>
        </w:r>
      </w:hyperlink>
      <w:r>
        <w:t xml:space="preserve"> единовременные выплаты для врачей в размере пяти и полутора миллионов рублей. За это им нужно будет отработать в государственных медучреждениях региона не менее пяти и трёх лет, соответственно. С данной инициативой выступил губернатор Липецкой области Игорь Артамонов.</w:t>
      </w:r>
    </w:p>
    <w:p>
      <w:r>
        <w:t>Пять миллионов выплатят врачам тех специальностей, которых больше всего не хватает в регионе. Помимо этого специалист должен соответствовать критериям выплаты: иметь учёную степень доктора медицинских наук и впервые устроиться в госучреждения области. Кроме того, врачи приоритетных специализаций смогут получить 1,5 млн рублей, если в 2024 году перешли из частной медицины в государственную.</w:t>
      </w:r>
    </w:p>
    <w:p>
      <w:r>
        <w:t>На реализацию законопроекта из бюджета региона выделят 115 млн рублей.</w:t>
      </w:r>
    </w:p>
    <w:p>
      <w:r>
        <w:t>Медицина в современной России напоминает неизлечимого больного, которому становится хуже в геометрической прогрессии. И на фоне колоссального кадрового дефицита врачей по всей стране многих могут порадовать подобного рода новости. Но увы, выражаясь медицинским термином, данная инициатива властей - лишь плацебо. Ведь на самом деле в условиях рыночной экономики бюджетная сфера и все финансовые вливания в нее будут освоены эффективными менеджерами на разных уровнях власти. Рыночная экономика работает исключительно по принципу  «купи-продай, укради и взятку дай».</w:t>
      </w:r>
    </w:p>
    <w:p>
      <w:r>
        <w:t>В очередной раз рядовых граждан и работников медицинской сферы пытаются убедить, что власть имущие помнят о них и делают все возможное для улучшения их жизни. Однако по-настоящему качественная и общедоступная медицина возможна лишь в социалистическом государстве, где на первом месте стоят интересы трудящихся, а не представителей списка Forbes.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«Единовременная выплата для липецких врачей достигнет 5 млн рублей»</w:t>
        </w:r>
      </w:hyperlink>
      <w:r>
        <w:t xml:space="preserve"> от 21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racham-vyplatiat-po-5-mln-rubliei-pri-ustroistvie" TargetMode="External"/><Relationship Id="rId11" Type="http://schemas.openxmlformats.org/officeDocument/2006/relationships/hyperlink" Target="https://chr.rbc.ru/chr/freenews/65d60a9a9a79472125bcd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