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Володин предложил взять лучшее от СССР и царской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ходе осмотра мемориальной выставки, посвященной Владимиру Жириновскому, в здании Госдумы в среду Володин заявил:</w:t>
      </w:r>
    </w:p>
    <w:p>
      <w:pPr>
        <w:pStyle w:val="IntenseQuote"/>
      </w:pPr>
      <w:r>
        <w:br/>
      </w:r>
    </w:p>
    <w:p>
      <w:r>
        <w:t>“Мы не сможем это повторить, но лучшее из этой практики и царской России, и советского периода, и сегодняшнего надо обязательно развивать и востребовать. Только на этом можно построить хорошее, качественное и эффективное образование.</w:t>
      </w:r>
    </w:p>
    <w:p>
      <w:r>
        <w:t>У нас вчера началась дискуссия в рамках подготовки к парламентским слушаниям, коллеги из партии “Новые люди” говорят о том, что учится нечему в царской России. Вот представители нашей науки как в царской России, так и советского периода. Менделеев, Ломоносов, Пирогов – царская Россия. Посмотрите советский период – Ландау, Курчатов. Есть чему учиться и чем гордиться”, — сказал он.</w:t>
      </w:r>
    </w:p>
    <w:p>
      <w:r>
        <w:t>Подобные предложения Володина ясно показывают всю лживую и лицемерную политику буржуазии. Он умалчивает о том, что образование в царской России было доступно лишь богатым представителям общества, а остальная часть страны пребывала в темноте, нищете и национальной розни.</w:t>
      </w:r>
    </w:p>
    <w:p>
      <w:r>
        <w:t>Ситуация в образовании коренным образом отличается при социализме. Всеобщее просвещение народных масс, доступность среднего специального и высшего образования. В СССР детям прививали любовь к труду, тягу к знаниям и товарищеское отношение.</w:t>
      </w:r>
    </w:p>
    <w:p>
      <w:r>
        <w:t>При нынешнем строе людей готовят лишь в направленности их трудовой специализации. Капиталистам невыгодно вкладывать во всестороннее развитие трудящихся, их интерес лишь в максимальных прибылях. Вот почему подобные тактики в образовании в современном обществе ни к чему не приведут.</w:t>
      </w:r>
    </w:p>
    <w:p>
      <w:r>
        <w:t>Источник: Интерфакс – “Володин предложил использовать опыт СССР и царской России для развития образования в РФ” от 15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lodin-predlozhil-vzyat-luchshee-ot-sssr-i-carskoj-ross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