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Великобритания увеличит ежегодные военные расходы на 13,4 млрд фунтов стерлингов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2025-03-07</w:t>
      </w:r>
    </w:p>
    <w:p>
      <w:pPr/>
      <w:r>
        <w:t>2 мин. на чтение</w:t>
      </w:r>
    </w:p>
    <w:p/>
    <w:p>
      <w:r>
        <w:t>После недавних переговоров между российской и американской стороной касательно мирного урегулирования украинского кризиса, премьер-министр Великобритании Кир Стармер объявил о планах увеличить военные расходы за счет сокращения трат на оказание иностранной гуманитарной помощи, заявив о вступлении в «новую опасную эру».</w:t>
      </w:r>
    </w:p>
    <w:p>
      <w:r>
        <w:rPr>
          <w:b/>
        </w:rPr>
        <w:t>Подробности</w:t>
      </w:r>
      <w:r>
        <w:t>. 25 февраля премьер-министр Великобритании объявил о планах по увеличению ежегодных военных расходов с 2,3% до 2,5% национального дохода начиная с 2027 года.</w:t>
      </w:r>
    </w:p>
    <w:p>
      <w:r>
        <w:t xml:space="preserve">► Выступая в Палате общин, Стармер </w:t>
      </w:r>
      <w:hyperlink r:id="rId11">
        <w:r>
          <w:rPr>
            <w:color w:val="0000FF"/>
            <w:u w:val="single"/>
          </w:rPr>
          <w:t>объяснил</w:t>
        </w:r>
      </w:hyperlink>
      <w:r>
        <w:t>, что это потребует дополнительных ежегодных расходов в размере 13,4 млрд фунтов стерлингов.</w:t>
      </w:r>
    </w:p>
    <w:p>
      <w:r>
        <w:t xml:space="preserve">► </w:t>
      </w:r>
      <w:hyperlink r:id="rId11">
        <w:r>
          <w:rPr>
            <w:color w:val="0000FF"/>
            <w:u w:val="single"/>
          </w:rPr>
          <w:t>Средства</w:t>
        </w:r>
      </w:hyperlink>
      <w:r>
        <w:t xml:space="preserve"> для реализации этого проекта Великобритания обеспечит за счет сокращения своего бюджета по оказанию международной помощи с 0,5% от валового национального дохода до 0,3% к 2027 году, обеспечив полное финансирование своих военных инвестиций.</w:t>
      </w:r>
    </w:p>
    <w:p>
      <w:r>
        <w:t xml:space="preserve">► Министр обороны США Пит Хегсет </w:t>
      </w:r>
      <w:hyperlink r:id="rId11">
        <w:r>
          <w:rPr>
            <w:color w:val="0000FF"/>
            <w:u w:val="single"/>
          </w:rPr>
          <w:t>высоко оценил</w:t>
        </w:r>
      </w:hyperlink>
      <w:r>
        <w:t xml:space="preserve"> этот план, назвав его «решительным шагом со стороны надежного партнера».</w:t>
      </w:r>
    </w:p>
    <w:p>
      <w:r>
        <w:rPr>
          <w:b/>
        </w:rPr>
        <w:t xml:space="preserve">Контекст. </w:t>
      </w:r>
      <w:r>
        <w:t>Расхождения в интересах между США и ЕС начали проявляться по мере того, как Трамп стал занимать более хищную позицию по отношению к своим предполагаемым «союзникам».</w:t>
      </w:r>
    </w:p>
    <w:p>
      <w:r>
        <w:t xml:space="preserve">Торговля между США и ЕС взаимозависима. </w:t>
      </w:r>
      <w:hyperlink r:id="rId12">
        <w:r>
          <w:rPr>
            <w:color w:val="0000FF"/>
            <w:u w:val="single"/>
          </w:rPr>
          <w:t>Кроме того,</w:t>
        </w:r>
      </w:hyperlink>
      <w:r>
        <w:t xml:space="preserve"> что США являются главным потребителем европейских товаров, обеспечив в 2023 году 19,7% всего потока товаров из ЕС в США,  ЕС также поставляет в США 32 критически важные товарные позиции — в основном это фармацевтические и химические товары.</w:t>
      </w:r>
    </w:p>
    <w:p>
      <w:r>
        <w:t xml:space="preserve">► Во время своего </w:t>
      </w:r>
      <w:hyperlink r:id="rId13">
        <w:r>
          <w:rPr>
            <w:color w:val="0000FF"/>
            <w:u w:val="single"/>
          </w:rPr>
          <w:t xml:space="preserve">предыдущего </w:t>
        </w:r>
      </w:hyperlink>
      <w:r>
        <w:t xml:space="preserve">президентского срока, Трамп призывал членов НАТО увеличить военные расходы до 5% ВВП. Вступив в должность президента во второй раз, Трамп </w:t>
      </w:r>
      <w:hyperlink r:id="rId14">
        <w:r>
          <w:rPr>
            <w:color w:val="0000FF"/>
            <w:u w:val="single"/>
          </w:rPr>
          <w:t>продолжил</w:t>
        </w:r>
      </w:hyperlink>
      <w:r>
        <w:t xml:space="preserve"> эту риторику. </w:t>
      </w:r>
    </w:p>
    <w:p>
      <w:r>
        <w:t xml:space="preserve">► Для продвижения своей повестки, которая заключается в лозунге «Америка превыше всего», новое правительство США ведет </w:t>
      </w:r>
      <w:hyperlink r:id="rId15">
        <w:r>
          <w:rPr>
            <w:color w:val="0000FF"/>
            <w:u w:val="single"/>
          </w:rPr>
          <w:t>провокационную риторику</w:t>
        </w:r>
      </w:hyperlink>
      <w:r>
        <w:t xml:space="preserve"> (например, делая заявления о том, что ЕС «создан для того, чтобы надуть Соединенные Штаты»), а также </w:t>
      </w:r>
      <w:hyperlink r:id="rId15">
        <w:r>
          <w:rPr>
            <w:color w:val="0000FF"/>
            <w:u w:val="single"/>
          </w:rPr>
          <w:t>угрожает</w:t>
        </w:r>
      </w:hyperlink>
      <w:r>
        <w:t xml:space="preserve"> ЕС введением заградительных пошлин. При этом, США является главным поставщиком военного оборудования для Евросоюза, обеспечив </w:t>
      </w:r>
      <w:hyperlink r:id="rId16">
        <w:r>
          <w:rPr>
            <w:color w:val="0000FF"/>
            <w:u w:val="single"/>
          </w:rPr>
          <w:t>55%</w:t>
        </w:r>
      </w:hyperlink>
      <w:r>
        <w:t xml:space="preserve"> импорта вооружений ЕС. </w:t>
      </w:r>
    </w:p>
    <w:p>
      <w:r>
        <w:rPr>
          <w:b/>
        </w:rPr>
        <w:t>Важно знать</w:t>
      </w:r>
      <w:r>
        <w:t xml:space="preserve">. Великобритания </w:t>
      </w:r>
      <w:hyperlink r:id="rId17">
        <w:r>
          <w:rPr>
            <w:color w:val="0000FF"/>
            <w:u w:val="single"/>
          </w:rPr>
          <w:t>в значительной степени зависит</w:t>
        </w:r>
      </w:hyperlink>
      <w:r>
        <w:t xml:space="preserve"> от торговли как с США, так и с ЕС. Хотя объем торговли с ЕС в четыре раза больше, США остается важным торговым партнером Великобритании.</w:t>
      </w:r>
    </w:p>
    <w:p>
      <w:r>
        <w:t>► Правящий класс Великобритании, в силу своих зависимых отношений, стремится занять роль посредника между конкурирующими капиталистическими блоками. Это предоставит Великобритании возможности по обходу торговых ограничений и использованию растущей напряженности для укрепления своего экономического положения.</w:t>
      </w:r>
    </w:p>
    <w:p>
      <w:r>
        <w:t xml:space="preserve">► Решение лейбористского правительства увеличить военные расходы за счет сокращения фондов по оказанию помощи иностранным государствам перекликается с недавними мерами администрации Трампа по </w:t>
      </w:r>
      <w:hyperlink r:id="rId18">
        <w:r>
          <w:rPr>
            <w:color w:val="0000FF"/>
            <w:u w:val="single"/>
          </w:rPr>
          <w:t>сокращению</w:t>
        </w:r>
      </w:hyperlink>
      <w:r>
        <w:t xml:space="preserve"> финансирования USAID. Трамп </w:t>
      </w:r>
      <w:hyperlink r:id="rId19">
        <w:r>
          <w:rPr>
            <w:color w:val="0000FF"/>
            <w:u w:val="single"/>
          </w:rPr>
          <w:t>высоко оценил</w:t>
        </w:r>
      </w:hyperlink>
      <w:r>
        <w:t xml:space="preserve"> это решение.</w:t>
      </w:r>
    </w:p>
    <w:p>
      <w:r>
        <w:t>Империалистические державы используют предоставление помощи иностранным государствам в качестве «мягкой силы», позволяющей усилить контроль над зависимыми странами. Усиление военного финансирования показывает, что империалисты готовятся к прямому столкновению между собой.</w:t>
      </w:r>
    </w:p>
    <w:p>
      <w:r>
        <w:rPr>
          <w:b/>
        </w:rPr>
        <w:t>Заключение.</w:t>
      </w:r>
      <w:r>
        <w:t xml:space="preserve"> Стремление Великобритании увеличить военные расходы за счет сокращения финансирования проектов по оказанию помощи иностранным государствам отражает рост империалистических амбиций. Присоединяясь к проводимой США политике милитаризации и позиционируя себя в качестве посредника между конкурирующими капиталистическими блоками, лейбористское правительство рассматривает сложившуюся ситуацию как возможность для обеспечения экономического роста, оставаясь при этом в  зависимости от США.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ielikobritaniia-uvielichit-iezhieghodnyie-voiennyie-raskhody-na-13-4-mlrd-funtov-stierlinghov" TargetMode="External"/><Relationship Id="rId11" Type="http://schemas.openxmlformats.org/officeDocument/2006/relationships/hyperlink" Target="https://www.bbc.co.uk/news/articles/clyrkkv4gd7o" TargetMode="External"/><Relationship Id="rId12" Type="http://schemas.openxmlformats.org/officeDocument/2006/relationships/hyperlink" Target="https://think.ing.com/articles/eu-us-trade-strategy/#a6" TargetMode="External"/><Relationship Id="rId13" Type="http://schemas.openxmlformats.org/officeDocument/2006/relationships/hyperlink" Target="https://www.ft.com/content/35f490c5-3abb-4ac9-8fa3-65e804dd158f" TargetMode="External"/><Relationship Id="rId14" Type="http://schemas.openxmlformats.org/officeDocument/2006/relationships/hyperlink" Target="https://www.politico.eu/article/donald-trump-nato-allies-defense-spending/" TargetMode="External"/><Relationship Id="rId15" Type="http://schemas.openxmlformats.org/officeDocument/2006/relationships/hyperlink" Target="https://www.cnbc.com/2025/02/27/trump-threatens-25percent-tariffs-on-eu-says-bloc-formed-to-screw-us.html" TargetMode="External"/><Relationship Id="rId16" Type="http://schemas.openxmlformats.org/officeDocument/2006/relationships/hyperlink" Target="https://www.sipri.org/media/press-release/2024/european-arms-imports-nearly-double-us-and-french-exports-rise-and-russian-exports-fall-sharply" TargetMode="External"/><Relationship Id="rId17" Type="http://schemas.openxmlformats.org/officeDocument/2006/relationships/hyperlink" Target="https://www.independent.co.uk/politics/donald-trump-tariffs-uk-eu-us-trade-b2694895.html" TargetMode="External"/><Relationship Id="rId18" Type="http://schemas.openxmlformats.org/officeDocument/2006/relationships/hyperlink" Target="https://time.com/7262188/usaid-contracts-eliminated-foreign-assistance-trump-administration/" TargetMode="External"/><Relationship Id="rId19" Type="http://schemas.openxmlformats.org/officeDocument/2006/relationships/hyperlink" Target="https://www.bbc.co.uk/news/live/c625ex282zzt?post=asset%3A5e4b403c-9034-43a7-83f4-110fcb2da1f3#p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