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из-за заморозков выросли цены на фрукты и ягоды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2024-06-13</w:t>
      </w:r>
    </w:p>
    <w:p>
      <w:pPr/>
      <w:r>
        <w:t>1 мин. на чтение</w:t>
      </w:r>
    </w:p>
    <w:p/>
    <w:p>
      <w:r>
        <w:t xml:space="preserve">Цены на черешню </w:t>
      </w:r>
      <w:hyperlink r:id="rId11">
        <w:r>
          <w:rPr>
            <w:color w:val="0000FF"/>
            <w:u w:val="single"/>
          </w:rPr>
          <w:t>увеличились</w:t>
        </w:r>
      </w:hyperlink>
      <w:r>
        <w:t xml:space="preserve"> в три-пять раз по сравнению с прошлым годом: средняя цена от производителя возросла от 150-500 рублей за килограмм до 400-800 рублей. </w:t>
      </w:r>
    </w:p>
    <w:p>
      <w:r>
        <w:t>Из-за заморозков и плохого урожая на юге России торговые сети сегодня делают ставку на поставщиков из Киргизии, Узбекистана, Таджикистана. В магазинах цена на такую черешню варьируется от 2000 до 3500 рублей.</w:t>
      </w:r>
    </w:p>
    <w:p>
      <w:r>
        <w:t>Также весенние заморозки ударили и по цене на клубнику, которая подорожала на 20%, — средняя стоимость выросла до 588 рублей и 651 рубля в Москве, при этом наблюдаются перебои в поставках.</w:t>
      </w:r>
    </w:p>
    <w:p>
      <w:r>
        <w:t>В целом в России от заморозков погибли посевы на площади в 830 тыс. гектаров, что составляет около 1% от всей площади, сообщила глава Минсельхоза Оксана Лут на заседании оперативного штаба.</w:t>
      </w:r>
    </w:p>
    <w:p>
      <w:r>
        <w:t>Человечество, подчинившее себе природу, но не собственный общественный строй, так и будет страдать от его последствий, а постоянные попытки наживы, сопряженные с постоянной “озабоченностью” тех, кто должен решать подобные кризисы, и так показывают несостоятельность капитализма в решении проблем людей.</w:t>
      </w:r>
    </w:p>
    <w:p>
      <w:r>
        <w:t>Единственным способом продвинуть общество в развитии будет уничтожение капитализма, который давно стал несостоятелен в решении острейших проблем общества.</w:t>
      </w:r>
    </w:p>
    <w:p>
      <w:r>
        <w:t xml:space="preserve">Источник: Национальная служба новостей - </w:t>
      </w:r>
      <w:hyperlink r:id="rId11">
        <w:r>
          <w:rPr>
            <w:color w:val="0000FF"/>
            <w:u w:val="single"/>
          </w:rPr>
          <w:t>«СМИ: Цены на черешню увеличились в пять раз за год»</w:t>
        </w:r>
      </w:hyperlink>
      <w:r>
        <w:t xml:space="preserve"> от 28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vyrosli-tsieny-na-frukty-i-iaghody" TargetMode="External"/><Relationship Id="rId11" Type="http://schemas.openxmlformats.org/officeDocument/2006/relationships/hyperlink" Target="https://nsn.fm/society/smi-tseny-na-chereshnu-uvelichilis-v-pyat-raz-za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