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дорожает хлеб на фоне роста экспорта пшеницы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2024-07-20</w:t>
      </w:r>
    </w:p>
    <w:p>
      <w:pPr/>
      <w:r>
        <w:t>2 мин. на чтение</w:t>
      </w:r>
    </w:p>
    <w:p/>
    <w:p>
      <w:r>
        <w:t>За прошедший год Россия заняла первое место в мире по экспорту пшеницы и ячменя. Тем временем увеличенный объем экспорта угрожает ростом цен на хлеб и муку внутри страны.</w:t>
      </w:r>
    </w:p>
    <w:p>
      <w:r>
        <w:t>Основой экспорт сельхозпродукции направлен в страны Африки, где в связи с засушливым климатом периодически случаются проблемы с продовольствием.</w:t>
      </w:r>
    </w:p>
    <w:p>
      <w:r>
        <w:t xml:space="preserve">Отмечается также особый рост поставок на мировой рынок масложировой, мясной и молочной продукции. Также прогнозируются новые рекорды экспорта пшеницы в текущем сезоне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Национальный союз хлебопечения (НСХ) отмечает 30% рост цен на муку. Президент Российского союза пекарей Дмитрий Семенов объяснил, что для производства хлебопекарной муки годится зерно только с высоким содержанием клейковины, которого не так много, несмотря на рекордный прошлогодний урожай. Предложение ограничено, и предприниматели поднимают цены.</w:t>
      </w:r>
    </w:p>
    <w:p>
      <w:r>
        <w:t>Отсутствие экспортных пошлин на муку толкает производителей продавать её на более выгодный внешний рынок в ущерб внутреннему. НСХ предлагает ввести эту пошлину по аналогии с зерном.</w:t>
      </w:r>
    </w:p>
    <w:p>
      <w:r>
        <w:t xml:space="preserve">Президент Российского союза мукомольных и крупяных предприятий Игорь Свириденко обрисовал другую картину, где наращивание поставок за рубеж приводит к сокращению производственных издержек и снижает стоимость продукта внутри страны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Чиновники высказали разное мнение, но сошлись в одном - устанавливать экспортные пошлины на муку нельзя, ведь это ударит по бизнесу и даст возможность соседям захватить внешние рынки. Тогда придется достигать целевых финансовых показателей за счет повышения цен в стране.</w:t>
      </w:r>
    </w:p>
    <w:p>
      <w:r>
        <w:t xml:space="preserve">Отечественных коммерсантов волнует только одна проблема - получение прибыли. Ситуация с хлебом схожа с нефтью. Оба ресурса продаются за рубеж, так как это выгоднее, в то время как любые расходы оплачиваются за наш с вами счёт. </w:t>
      </w:r>
    </w:p>
    <w:p>
      <w:r>
        <w:t xml:space="preserve">Власть имущие любят повторять, что они давно обогнали показатели СССР по экспорту пшеницы. Но только вот разница была в том, что социалистическая плановая экономика ставила своей целью снабжение всем необходимым население страны, а не обогащение олигархов. Как только выпуск сельхозпродукции превышал плановые показатели, Союз, как и любая страна победившего социализма, продавала излишки. На первое место ставилось снабжение трудящихся таким базовым продуктом как хлеб, и только потом экспорт его остатков. </w:t>
      </w:r>
    </w:p>
    <w:p>
      <w:r>
        <w:t xml:space="preserve">Сейчас же всё перевернулось вверх тормашками. Вначале производители сгребут миллиардные прибыли с заграничных рынков и только потом выкинут остатки на внутренний, на выгодных для себя условиях. Поэтому цены всегда держатся на высоком уровне, независимо от объёма урожая, рекордных прибылей или неких пошлин. </w:t>
      </w:r>
    </w:p>
    <w:p>
      <w:r>
        <w:t>Изменить ситуацию может только возврат к социализму, к плановой экономике и общественной собственности. Только тогда качественный и недорогой хлеб будет доступен всем и каждому - не будет тех, кто наживается на потребностях трудящихся и нуждающихся. Предпринимателей волнует только собственный банковский счёт, а судьбы миллионов граждан им безразличны. В обществе, разделенном на бедных и богатых, не бывает единства и согласия. Пока господствует капитализм, частные собственники будут наживаться за счет простого народа, придумывая тысячу разных причин, оправдывающих эту несправедливость.</w:t>
      </w:r>
    </w:p>
    <w:p>
      <w:r>
        <w:t xml:space="preserve">Источники: [1] Известия - </w:t>
      </w:r>
      <w:r>
        <w:rPr>
          <w:u w:val="single"/>
        </w:rPr>
        <w:t>«</w:t>
      </w:r>
      <w:hyperlink r:id="rId11">
        <w:r>
          <w:rPr>
            <w:color w:val="0000FF"/>
            <w:u w:val="single"/>
          </w:rPr>
          <w:t>В Минсельхозе сообщили о выходе РФ на первое место в мире по экспорту пшеницы</w:t>
        </w:r>
      </w:hyperlink>
      <w:r>
        <w:rPr>
          <w:b/>
          <w:u w:val="single"/>
        </w:rPr>
        <w:t>»</w:t>
      </w:r>
      <w:r>
        <w:rPr>
          <w:b/>
        </w:rPr>
        <w:t xml:space="preserve"> </w:t>
      </w:r>
      <w:r>
        <w:t>от 11 июля 2024 г.</w:t>
      </w:r>
    </w:p>
    <w:p>
      <w:r>
        <w:t xml:space="preserve">[2] РИА Новости - </w:t>
      </w:r>
      <w:hyperlink r:id="rId12">
        <w:r>
          <w:rPr>
            <w:color w:val="0000FF"/>
            <w:u w:val="single"/>
          </w:rPr>
          <w:t>«Встали перед выбором: что будет с ключевым для россиян товаром»</w:t>
        </w:r>
      </w:hyperlink>
      <w:r>
        <w:t xml:space="preserve"> от 11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dorozhaiet-khlieb-na-fonie-rosta-eksporta-pshienitsy" TargetMode="External"/><Relationship Id="rId11" Type="http://schemas.openxmlformats.org/officeDocument/2006/relationships/hyperlink" Target="https://iz.ru/1725978/2024-07-11/v-minselkhoze-soobshchili-o-vykhode-rf-na-pervoe-mesto-v-mire-po-eksportu-pshenitcy" TargetMode="External"/><Relationship Id="rId12" Type="http://schemas.openxmlformats.org/officeDocument/2006/relationships/hyperlink" Target="https://ria.ru/20240711/khleb-19588123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