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России бедные смогут открывать социальные вклады</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2024-07-17</w:t>
      </w:r>
    </w:p>
    <w:p>
      <w:pPr/>
      <w:r>
        <w:t>3 мин. на чтение</w:t>
      </w:r>
    </w:p>
    <w:p/>
    <w:p>
      <w:r>
        <w:t xml:space="preserve">С 1 июля 2025 года россияне с низкими доходами </w:t>
      </w:r>
      <w:hyperlink r:id="rId11">
        <w:r>
          <w:rPr>
            <w:color w:val="0000FF"/>
            <w:u w:val="single"/>
          </w:rPr>
          <w:t>смогут</w:t>
        </w:r>
      </w:hyperlink>
      <w:r>
        <w:t xml:space="preserve"> открывать в банках социальные вклады и счета.</w:t>
      </w:r>
    </w:p>
    <w:p>
      <w:r>
        <w:t xml:space="preserve">Принятый Госдумой закон позволяет открывать социальный вклад на год с возможностью продления. Депозит не должен превышать 50 тысяч рублей. Оформление будет проходить через портал Госуслуг, но сделать это позволят только нуждающимся в социальной защите россиянам. </w:t>
      </w:r>
    </w:p>
    <w:p>
      <w:r>
        <w:t xml:space="preserve">Вклад будет избавлен от всевозможных комиссий. Проценты на остаток по счету будут начисляться по ставке, не менее половины от ключевой ставки ЦБ РФ. Открытие более одного социального вклада будет запрещено. </w:t>
      </w:r>
    </w:p>
    <w:p>
      <w:r>
        <w:t>Мнения чиновников разделились. Одни говорят, что у бедствующих граждан нет лишних денег для вкладов. Другие говорят, что это выгоднее кредитов на мелкие покупки в виде бытовой техники и прочего. Третьи напоминают, что годовой процент на то и годовой, что делится на количество дней в году. Формула простая. Имея у себя 10000 рублей для вклада даже под такую большую ставку, как 20% годовых, что маловероятно, расчёт дохода будет производиться так: 10000 x 30(дней) х 20% = 163,9 руб. в месяц.</w:t>
      </w:r>
    </w:p>
    <w:p>
      <w:r>
        <w:t xml:space="preserve">Очередные сотрясения воздуха и ничего более. Социальный вклад ничем не отличается от других вкладов в банках. Ничего нового закон не предлагает. Человеку, который уже имеет лишние деньги, ничего не мешает в пару кликов оформить счёт в онлайн банке. Если на зарплатном счёте постоянно держится определённая сумма денег, они сами предложат открыть счёт, уведомив вас через SMS-сообщение. Сначала предложат 10%, потом 14%, может даже дойдут до 16-18%. </w:t>
      </w:r>
    </w:p>
    <w:p>
      <w:r>
        <w:t xml:space="preserve">Выходит, что закон является простой пустышкой? Но зачем он нужен власть имущим? Один из чиновников уже ответил на этот вопрос в самой статье, сказав, что закон стимулирует формирование у банков дополнительных кредитных ресурсов. Вот и ответ: закон направлен, прежде всего, не на защиту бедных слоёв населения, а на очередную помощь банковскому капиталу. </w:t>
      </w:r>
    </w:p>
    <w:p>
      <w:r>
        <w:t>В условиях нарастающего кризиса и нестабильной международной обстановки банкам необходимы деньги для выдачи новых кредитов. Банки берут наши с вами деньги, бросая кусочек со своего стола, для того, чтобы из этих же денег собрать сумму для нового кредита такому же бедному гражданину, как большинство из нас. Банки в современном мире - это паразиты, что присасывается к нашему карману, питается нашими деньгами и возвращает их маленькую часть в виде процента или очередного одобренного кредита. Наши вклады для банкиров - это их прибыль, их источник роскошной безбедной жизни. Случись тотальный кризис, наши вклады будут съедены банком, ведь застрахованы только суммы от 1,4 миллиона рублей. Думаете за чей счёт страхуются депозитные счета богатых?</w:t>
      </w:r>
    </w:p>
    <w:p>
      <w:r>
        <w:t xml:space="preserve">С паразитом необходимо начать бороться как можно раньше, пока он не высушил нас досуха своей безграничной жаждой наживы. К сожалению, в сегодняшних условиях борьба в стиле "Я не буду брать кредиты и открывать вклады! Я не буду кормить паразитов!" - невозможна. Это безуспешная борьба, это проигрышная акция. Вряд ли для кого-то является секретом отрицательное влияние кредита на жизнь трудящегося. Все понимают, что взяв взаймы у банка, вы вернёте эту сумму в двойном или тройном размере. Это зло, но для многих необходимое. </w:t>
      </w:r>
    </w:p>
    <w:p>
      <w:r>
        <w:t xml:space="preserve">Экономическая система, при которой мы живём, загнала нас в такой тупик, не имеющей другой возможности, кроме как взять в долг под бешеный процент. Без кредита, ипотеки и вклада человеку в современном обществе не выжить, если он не имеет большого дохода. Приходится жертвовать своими скудными зарплатами, которые мы зарабатываем в поте лица, чтобы выжить, прожить ещё один день, чтобы встать утром и снова пойти на работу. Нас обкрадывает бизнес, на который мы работаем, будь то государственный или частный; нас обкрадывают банки и коммунальные службы; даже Пенсионный фонд ненароком, да сунет свою лапу в наш тощий кошелёк. </w:t>
      </w:r>
    </w:p>
    <w:p>
      <w:r>
        <w:t>Нас грабят на протяжении всей жизни, меняются только лица грабителей, но источник этого грабежа не изменен. Они скрываются под маской "доброго" чиновника; "эффективного менеджера"; бизнесмена, "добившегося всего сам". Всех объединяет одно слово - частный собственник. Вот в чем причина наших бед - частная собственность, выраженная в прибыли бизнеса, банковском капитале, иностранных инвестициях, яхтах, премиальных автомобилях и войнах, развязанных для захвата чужой собственности.</w:t>
      </w:r>
    </w:p>
    <w:p>
      <w:r>
        <w:t xml:space="preserve">Эту прогнившую частнособственническую систему необходимо менять. Чем дольше ждём, тем больше паразиты высасывают наши силы и тем сложнее будет от них избавиться. Лекарство от этой болезни человечеством было придумано уже давно, более того, проба вакцины уже была. Этим средством является социализм. Только социалистическая экономика с её общественной собственностью, способна избавить общество от современных проблем. Везде есть расслоение на нищих и богатых, бесправных и власть имущих. Построить общество, где человек труда зарабатывает на жизнь руками и головой, а не присвоением результатов чужого труда. </w:t>
      </w:r>
    </w:p>
    <w:p>
      <w:r>
        <w:t>В социалистическом обществе кредиты и вклады не являются жизненно необходимыми, потому как базовые потребности (жильё, образование, медицина) человеку предоставляются бесплатно. В то время как сейчас работающее население вынуждают брать займы на еду, одежду или “ребенка в школу собрать”. При социализме кредиты и вклады станут добровольным правом всех трудящихся, а не вынужденной мерой выживания.</w:t>
      </w:r>
    </w:p>
    <w:p>
      <w:r>
        <w:t xml:space="preserve">Всё остальное трудящийся приобретет самостоятельно. Он сможет себе это позволить, потому что социализм ставит своей целью улучшение жизни всего общества, а не горстки алчных предпринимателей. </w:t>
      </w:r>
    </w:p>
    <w:p>
      <w:r>
        <w:t>Путь построения социализма нелёгок, но он возможен только при власти самих трудящихся. Необходимо, чтобы простой народ осознал свое положение, понял суть рыночных отношений при капитализме, в которые он оказался втянутым. Вступайте в Политштурм - организацию, которая поможет трудящимся овладеть прогрессивным учением Маркса и Ленина, сформировать прогрессивное мировоззрение, соответствующее его интересам.</w:t>
      </w:r>
    </w:p>
    <w:p>
      <w:r>
        <w:t xml:space="preserve">Источник: Московский Комсомолец - </w:t>
      </w:r>
      <w:hyperlink r:id="rId11">
        <w:r>
          <w:rPr>
            <w:color w:val="0000FF"/>
            <w:u w:val="single"/>
          </w:rPr>
          <w:t>«В пользу бедных: в России появятся социальные вклады»</w:t>
        </w:r>
      </w:hyperlink>
      <w:r>
        <w:t xml:space="preserve"> от 10 июля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v-rossii-bie" TargetMode="External"/><Relationship Id="rId11" Type="http://schemas.openxmlformats.org/officeDocument/2006/relationships/hyperlink" Target="https://www.mk.ru/economics/2024/07/10/v-polzu-bednykh-v-rossii-poyavyatsya-socialnye-vklad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