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Польше и Грузии подорожало съемное жилье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2022-03-22</w:t>
      </w:r>
    </w:p>
    <w:p>
      <w:pPr/>
      <w:r>
        <w:t>1 мин. на чтение</w:t>
      </w:r>
    </w:p>
    <w:p>
      <w:r/>
      <w:r>
        <w:br/>
      </w:r>
      <w:r>
        <w:br/>
      </w:r>
      <w:r>
        <w:br/>
      </w:r>
      <w:r>
        <w:br/>
      </w:r>
      <w:r>
        <w:br/>
      </w:r>
      <w:r>
        <w:br/>
      </w:r>
      <w:r>
        <w:br/>
      </w:r>
      <w:r/>
    </w:p>
    <w:p>
      <w:r>
        <w:t>С началом кризиса в Украине, территорию страны покинуло более 2,5 миллиона человек: 1,5 миллиона из них прибыло в Польшу, что вызвало увеличение спроса на арендное жилье в 10 раз.</w:t>
      </w:r>
    </w:p>
    <w:p>
      <w:r>
        <w:t>Примерно 20% из числа беженцев обосновались в Варшаве. Увеличение спроса на жилье вызвало повышение цен на 20-25%. Одно, двух, трехкомнатные квартиры изменились в цене от €420—460 до €500-530, от €460-630 до €630-740, от €530-840 до €860 и более соответственно.</w:t>
      </w:r>
    </w:p>
    <w:p>
      <w:r>
        <w:t>В Грузию также прибыло 20-25 тыс. россиян. Цены на жилье в стране подорожали в 2 раза. Квартира в Батуми и Тбилиси формата 1+1 (спальня + кухня-гостинная) раньше стоила $300, сейчас – $600. “Бабушатники”, которые никто раньше не хотел брать и за $200, теперь уходят по $400. На квартиры стоят очереди из иммигрантов. Некоторые русские и белорусские компании, чтобы избежать санкций и не потерять заказчиков, особенно в IT-сфере переезжают всем коллективом по 100-300 человек.</w:t>
      </w:r>
    </w:p>
    <w:p>
      <w:r>
        <w:t>Иммигранты заинтересованы в приобретении собственного жилья. Грузинские застройщики потихоньку начали поднимать стоимость квартир в новостройках — пока накидывают по $100 на квадратный метр.</w:t>
      </w:r>
    </w:p>
    <w:p>
      <w:r>
        <w:t>Разборки между империалистическими группировками разрушают средства производства в одних странах, в других — под санкции попадают производительные силы. Эти обстоятельства приводят в движение миграционные процессы. Люди стремятся туда, где безопасно и есть доступ к средствам производства. Что, в свою очередь, в этих странах приводит к паразитизму на базовых потребностях человека (в этом случае — потребность в жилище). Подорожание цен на жилье может продуцировать у местных жителей шовинизм к “понаехавшим”.</w:t>
      </w:r>
    </w:p>
    <w:p>
      <w:r>
        <w:t>На данном этапе своего развития человеческому обществу предстоит преодолеть засилье финансового капитала. Пока трудящиеся не разорвут цепи империализма, средства производства будут господствовать над человеком. Человек будет заложником обстоятельств. До тех пор будет “паразитирование” на удовлетворении базовых потребностей человека.</w:t>
      </w:r>
    </w:p>
    <w:p>
      <w:r>
        <w:t>Источник: Onliner – “Спрос вырос в 10 раз. Что происходит с арендным жильем в Польше и Грузии, куда прибывает все больше мигрантов” от 15 марта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polshe-i-gruzii-podorozhalo-semnoe-z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