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Мексике предстоят выборы президента и конгресса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2024-04-17</w:t>
      </w:r>
    </w:p>
    <w:p>
      <w:pPr/>
      <w:r>
        <w:t>3 мин. на чтение</w:t>
      </w:r>
    </w:p>
    <w:p/>
    <w:p>
      <w:r>
        <w:t xml:space="preserve">2 июня мексиканцы будут голосовать за кандидатов в президенты, членов Конгресса и местные органы власти на следующий шестилетний период </w:t>
      </w:r>
      <w:hyperlink r:id="rId11">
        <w:r>
          <w:rPr>
            <w:color w:val="0000FF"/>
            <w:u w:val="single"/>
          </w:rPr>
          <w:t>[1]</w:t>
        </w:r>
      </w:hyperlink>
      <w:r>
        <w:t>.</w:t>
      </w:r>
    </w:p>
    <w:p>
      <w:r>
        <w:t>Эти предстоящие выборы отличаются от предыдущих в глазах большей части мира, потому что традиционные партии объединяют усилия, чтобы вернуть себе президентское кресло после потери своей почти 90-летней неоспоримой гегемонии в 2018 году. Лицом, олицетворяющим эти перемены в названии правящей партии, является президент Андрес Мануэль Лопес Обрадор (также известен по инициалам AMLO), современный вдохновитель многих правых социал-демократов. Помимо этого, Мексика очень мало изменилась при правительстве Лопеса, и мы покажем реальный характер его и его партии.</w:t>
      </w:r>
    </w:p>
    <w:p>
      <w:r>
        <w:t xml:space="preserve">Лопес Обрадор изначально был выходцем из левых секций Институционно-революционной партии (PRI) – либеральной партии, которая с 1930 года занимает подавляющее большинство государственных постов благодаря риторике мирных реформ </w:t>
      </w:r>
      <w:hyperlink r:id="rId12">
        <w:r>
          <w:rPr>
            <w:color w:val="0000FF"/>
            <w:u w:val="single"/>
          </w:rPr>
          <w:t>[2]</w:t>
        </w:r>
      </w:hyperlink>
      <w:r>
        <w:t>. Он несколько раз баллотировался на пост президента от нескольких партий и коалиций, сначала как кандидат от левой Партии демократической революции - PRD, появившейся в результате раскола PRI в 2006 году. Затем в 2012 и 2018 годах от своей собственной партии Движение за национальное возрождение (MORENA), которая в свою очередь появилась в результате раскола в PRD. После выборов 2006 и 2012 годов он осудил фальсификации, что придало ему некоторую значимость среди остальных политиков-реформаторов в Мексике.</w:t>
      </w:r>
    </w:p>
    <w:p>
      <w:r>
        <w:t xml:space="preserve">Правительство Лопеса Обрадора, как и многие другие реформаторские правительства в Латинской Америке, было всего лишь сменой цвета правления монополистического капитала. Его предложение «Четвертой трансформации» в итоге оказалось набором инфраструктурных проектов для экспорта сырья и некоторых реформ, предлагающих крошечные улучшения для рабочих с единственной целью - добиться их лояльности </w:t>
      </w:r>
      <w:hyperlink r:id="rId13">
        <w:r>
          <w:rPr>
            <w:color w:val="0000FF"/>
            <w:u w:val="single"/>
          </w:rPr>
          <w:t>[3]</w:t>
        </w:r>
      </w:hyperlink>
      <w:r>
        <w:t xml:space="preserve">. Более того, за последние шесть лет мексиканские монополии ускорили свою гонку с бразильскими коллегами в региональном империалистическом соревновании </w:t>
      </w:r>
      <w:hyperlink r:id="rId14">
        <w:r>
          <w:rPr>
            <w:color w:val="0000FF"/>
            <w:u w:val="single"/>
          </w:rPr>
          <w:t>[4]</w:t>
        </w:r>
      </w:hyperlink>
      <w:r>
        <w:t>.</w:t>
      </w:r>
    </w:p>
    <w:p>
      <w:r>
        <w:t>Но факт, который лучше всего отражает реальное отношение Лопеса Обрадора к рабочим, — это сокрытие соучастия мексиканской армии в пытках, убийствах и исчезновении 43 студентов сельского педагогического колледжа в Айотсинапе. В 2018 году он пообещал родителям жертв прозрачность событий этой расправы, но когда Комиссия по установлению истины начала расследовать причастность к ней офицеров армии (и их последующее сотрудничество с контрабандистами героина), власти штата заблокировали доступ к запрашиваемым документам.</w:t>
      </w:r>
    </w:p>
    <w:p>
      <w:r>
        <w:t xml:space="preserve">AMLO оправдал отказ в доступе к документам, заявив, что армия является «фундаментальным институтом мексиканского государства» </w:t>
      </w:r>
      <w:hyperlink r:id="rId15">
        <w:r>
          <w:rPr>
            <w:color w:val="0000FF"/>
            <w:u w:val="single"/>
          </w:rPr>
          <w:t>[5]</w:t>
        </w:r>
      </w:hyperlink>
      <w:r>
        <w:t>. Очевидно, что вооруженные силы являются не только фундаментальным, но и центральным органом государства, исполнителем насилия, необходимого для угнетения трудящихся классов. На примере этого события видно, что даже самые хваленые реформаторы готовы поддерживать государственное насилие, прикрывать зверства вооруженных органов и скрывать соучастие их капиталистических спонсоров и организованной преступности.</w:t>
      </w:r>
    </w:p>
    <w:p>
      <w:r>
        <w:t>Возвращаясь к выборам, мы кратко охарактеризуем основных кандидатов. Начнем с того, что Клаудия Шейнбаум - кандидат от проправительственной коалиции. Она - бывший мэр мексиканской столицы, и опросы оценивают её уровень поддержки около 60%.</w:t>
      </w:r>
    </w:p>
    <w:p>
      <w:r>
        <w:t>Во-вторых, главным кандидатом от оппозиции является Ксочитль Гальвес с 25% голосов, бывший сенатор от консервативной Партии национального действия (PAN, традиционная оппозиция PRI с 1939 года), который вел кампанию против реформ AMLO, называя их угрозой мексиканской демократии. В своем предложении Гальвес делает упор на безопасность (для владельцев бизнеса), выступая за милитаризацию страны и строительство большего количества тюрем. Коалиция, стоящая за Гальвесом, объединяет традиционно противостоящие друг другу Партию национального действия (PAN) и PRI, а также левую часть второй партии, PRD.</w:t>
      </w:r>
    </w:p>
    <w:p>
      <w:r>
        <w:t xml:space="preserve">Третьим кандидатом является Хорхе Альварес Мартинес, его поддерживают около 6% избирателей. Он баллотируется от реформистской партии, которая занимает неоднозначную позицию по отношению к правительству и, возможно, выдвинула его для набора голосов и сохранения государственного финансирования </w:t>
      </w:r>
      <w:hyperlink r:id="rId16">
        <w:r>
          <w:rPr>
            <w:color w:val="0000FF"/>
            <w:u w:val="single"/>
          </w:rPr>
          <w:t>[6]</w:t>
        </w:r>
      </w:hyperlink>
      <w:r>
        <w:t>.</w:t>
      </w:r>
    </w:p>
    <w:p>
      <w:r>
        <w:t>Как мы видим, мексиканская политика не сильно отличается от политики других зависимых и полузависимых стран. После мексиканской революции основные ветви буржуазии договорились управлять страной через единую либеральную партию, которая формально принимала требования бедного крестьянства, а на деле реализовывала все, о чем договаривались капиталисты в кулуарах.</w:t>
      </w:r>
    </w:p>
    <w:p>
      <w:r>
        <w:t>Тем временем в остальной части Латинской Америки соответствующие ветви капитала, не рискуя вызвать революцию, вели между собой войны, а затем достигли соглашения о разделе и ротации государственных постов между либеральной и консервативной партиями. Позже, в последние годы прошлого века, многие радикальные реформисты и ревизионисты увидели в этой форме легальной политики главное препятствие для своих политических программ и призвали к «демократизации» национальной политики.</w:t>
      </w:r>
    </w:p>
    <w:p>
      <w:r>
        <w:t>Теперь, с приходом этих «новых форм политики», мы видим, как мало смена названия правящей партии делает для выравнивания условий жизни рабочих до стандартов индустриальных стран. Урок, который мы, трудящиеся, должны извлечь из этого, заключается в том, что разложение традиционной буржуазной политики должно быть осуждено и сломлено не в пользу очередного «прогрессивного» правительства или участия малых партий в парламенте, а для изменения экономической основы общества, для социалистического государства.</w:t>
      </w:r>
    </w:p>
    <w:p>
      <w:r>
        <w:t>Очевидно, что это новое общество не возникло бы само по себе – стихийно или вырастая из капитализма, поскольку этого еще не произошло, но только благодаря сознательным усилиям наиболее передовых элементов рабочего класса, обучающих и помогающих организовать остальной класс, чтобы отвергнуть пустые обещания реформистов и достичь своей исторической цели.</w:t>
      </w:r>
    </w:p>
    <w:p>
      <w:r>
        <w:t xml:space="preserve">Источники: [1] The Associated Press - </w:t>
      </w:r>
      <w:hyperlink r:id="rId11">
        <w:r>
          <w:rPr>
            <w:color w:val="0000FF"/>
            <w:u w:val="single"/>
          </w:rPr>
          <w:t>«Mexico is about to have its biggest election ever. Here’s what to know»</w:t>
        </w:r>
      </w:hyperlink>
      <w:r>
        <w:t xml:space="preserve"> от 01 марта 2024 г.</w:t>
      </w:r>
    </w:p>
    <w:p>
      <w:r>
        <w:t xml:space="preserve">[2] SinEmbargo MX - </w:t>
      </w:r>
      <w:hyperlink r:id="rId12">
        <w:r>
          <w:rPr>
            <w:color w:val="0000FF"/>
            <w:u w:val="single"/>
          </w:rPr>
          <w:t>«Con AMLO ganó la izquierda del PRI, y no la izquierda histórica, dice el historiador John Womack»</w:t>
        </w:r>
      </w:hyperlink>
      <w:r>
        <w:t xml:space="preserve"> от 28 июля 2018 г.</w:t>
      </w:r>
    </w:p>
    <w:p>
      <w:r>
        <w:t xml:space="preserve">[3] El Machete - </w:t>
      </w:r>
      <w:hyperlink r:id="rId13">
        <w:r>
          <w:rPr>
            <w:color w:val="0000FF"/>
            <w:u w:val="single"/>
          </w:rPr>
          <w:t>«Reformas de AMLO, más beneficios para la burguesía»</w:t>
        </w:r>
      </w:hyperlink>
      <w:r>
        <w:t xml:space="preserve"> от 14 февраля 2024 г.</w:t>
      </w:r>
    </w:p>
    <w:p>
      <w:r>
        <w:t xml:space="preserve">[4] El Machete - </w:t>
      </w:r>
      <w:hyperlink r:id="rId14">
        <w:r>
          <w:rPr>
            <w:color w:val="0000FF"/>
            <w:u w:val="single"/>
          </w:rPr>
          <w:t>«Avanza el poder de los monopolios con AMLO»</w:t>
        </w:r>
      </w:hyperlink>
      <w:r>
        <w:t xml:space="preserve"> от 18 сентября 2022 г.</w:t>
      </w:r>
    </w:p>
    <w:p>
      <w:r>
        <w:t xml:space="preserve">[5] Human Rights Watch - </w:t>
      </w:r>
      <w:hyperlink r:id="rId15">
        <w:r>
          <w:rPr>
            <w:color w:val="0000FF"/>
            <w:u w:val="single"/>
          </w:rPr>
          <w:t>«Ayotzinapa, Mexico’s Army, and López Obrador’s Silence»</w:t>
        </w:r>
      </w:hyperlink>
      <w:r>
        <w:t xml:space="preserve"> от 26 сентября 2023 г.</w:t>
      </w:r>
    </w:p>
    <w:p>
      <w:r>
        <w:t xml:space="preserve">[6] Americas Society/Council of the Americas - </w:t>
      </w:r>
      <w:hyperlink r:id="rId16">
        <w:r>
          <w:rPr>
            <w:color w:val="0000FF"/>
            <w:u w:val="single"/>
          </w:rPr>
          <w:t>«Explainer: Who’s Who in Mexico's 2024 Presidential Race?»</w:t>
        </w:r>
      </w:hyperlink>
      <w:r>
        <w:t xml:space="preserve"> от 22 марта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v-mieksikie-priedstoiat-vybory-priezidienta-i-konghriessa" TargetMode="External"/><Relationship Id="rId11" Type="http://schemas.openxmlformats.org/officeDocument/2006/relationships/hyperlink" Target="https://apnews.com/article/mexico-elections-2024-what-to-know-d104184b02bf5bcf9e08f570a5ba37e2" TargetMode="External"/><Relationship Id="rId12" Type="http://schemas.openxmlformats.org/officeDocument/2006/relationships/hyperlink" Target="https://www.sinembargo.mx/28-07-2018/3449193" TargetMode="External"/><Relationship Id="rId13" Type="http://schemas.openxmlformats.org/officeDocument/2006/relationships/hyperlink" Target="https://elmachete.mx/index.php/2024/02/14/reformas-de-amlo-mas-beneficios-para-la-burguesia/" TargetMode="External"/><Relationship Id="rId14" Type="http://schemas.openxmlformats.org/officeDocument/2006/relationships/hyperlink" Target="https://elmachete.mx/index.php/2022/09/18/avanza-el-poder-de-los-monopolios-con-amlo/" TargetMode="External"/><Relationship Id="rId15" Type="http://schemas.openxmlformats.org/officeDocument/2006/relationships/hyperlink" Target="https://www.hrw.org/news/2023/09/26/ayotzinapa-mexicos-army-and-lopez-obradors-silence" TargetMode="External"/><Relationship Id="rId16" Type="http://schemas.openxmlformats.org/officeDocument/2006/relationships/hyperlink" Target="https://www.as-coa.org/articles/explainer-whos-who-mexicos-2024-presidential-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