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Лондоне число бездомных достигло рекордного уровня в 2024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2025-02-19</w:t>
      </w:r>
    </w:p>
    <w:p>
      <w:pPr/>
      <w:r>
        <w:t>3 мин. на чтение</w:t>
      </w:r>
    </w:p>
    <w:p/>
    <w:p>
      <w:r>
        <w:t>Организация CHAIN (Сеть по сбору информации о бездомности), финансируемая мэром Лондона и управляемая Homeless Link (организация, которая работает над улучшением услуг и ликвидацией бездомности), сообщила, что общее число людей, ночующих на улице — тех, у кого нет никакого жилья, и кто вынужден регулярно ночевать на улицах, автобусных остановках или в других общественных местах, — составило 4 612 человек. Это на 5% больше, чем в предыдущем году. Половина из них, по данным отчёта, страдает от проблем с психическим здоровьем [1].</w:t>
      </w:r>
    </w:p>
    <w:p>
      <w:r>
        <w:t>Из этого числа 704 человека были признаны постоянно живущими на улице, что представляет собой более тяжёлую и длительную форму бездомности. CHAIN определяет эту группу как тех, кто регулярно замечен на улице в течение трёх недель или более, что указывает на то, что они не просто временно без крова, а постоянно бездомны и не имеют доступа к временному жилью или приютам для бездомных. Это на 26% больше, чем в предыдущем году.</w:t>
      </w:r>
    </w:p>
    <w:p>
      <w:r>
        <w:t>2024 год также стал рекордным по уровню бездомности в столице. Более 183 000 лондонцев были признаны бездомными и проживали во временном жилье. Мэр Лондона заявил, что на эти временные жилища ежедневно тратится 4 миллиона фунтов стерлингов [2].</w:t>
      </w:r>
    </w:p>
    <w:p>
      <w:r>
        <w:t>Это происходит на фоне рекордного числа длительно пустующих домов в Лондоне, которое в 2024 году превысило 38 000 [3]. Цены на аренду значительно выросли с 2016 года, несмотря на временное снижение в 2018 и 2021 годах [4], и сейчас средняя арендная плата в городе составляет 2 086 фунтов стерлингов в месяц [5].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38871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87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Несмотря на деньги, потраченные на решение проблемы, полностью искоренить бездомность при капитализме невозможно. Уровень владения жильём может варьироваться от страны к стране, но в капиталистической системе, где основной движущей силой является поиск прибыли, наличие крыши над головой и работы не гарантировано.</w:t>
      </w:r>
    </w:p>
    <w:p>
      <w:r>
        <w:t>Большинство людей вынуждены зарабатывать на жизнь, продавая свою рабочую силу капиталистам в обмен на заработную плату. Однако в условиях капитализма нестабильность работы из-за увольнений или банкротства компаний, вызванного капиталистической конкуренцией, может оставить многих работников без работы и, следовательно, без дохода.</w:t>
      </w:r>
    </w:p>
    <w:p>
      <w:r>
        <w:t>Не имея возможности продавать свою рабочую силу, работники часто оказываются не в состоянии оплачивать аренду или ипотеку, что приводит к бездомности — это может выражаться в необходимости жить у кого-то другого, в приюте для бездомных или на улице.</w:t>
      </w:r>
    </w:p>
    <w:p>
      <w:r>
        <w:t>Кроме того, многие в правительстве сами являются арендодателями или проводят политику, которая выгодна именно арендодателям. Государство в капиталистической системе (или в любой социально-экономической системе) не может действовать как независимая сила над классами, а возникает из классовых отношений и служит интересам доминирующего класса этой системы.</w:t>
      </w:r>
    </w:p>
    <w:p>
      <w:r>
        <w:t>Правительства часто говорят о борьбе с бездомностью, так как это популярное требование даже среди капиталистов — хотя бы по эстетическим причинам. Однако они обычно медлят с действиями в решении этой проблемы.</w:t>
      </w:r>
    </w:p>
    <w:p>
      <w:r>
        <w:t>Например, Закон о жилье 1988 года позволяет арендодателям выселять арендаторов без объяснения причин, что означает, что люди могут быть выселены из своего жилья с минимальным предупреждением или временем на поиск нового жилья. Реформа, направленная на отмену выселений без причины, только сейчас проходит через парламент, после многочисленных задержек [6].</w:t>
      </w:r>
    </w:p>
    <w:p>
      <w:r>
        <w:t>Становится очевидно, что необходимо заменить социально-экономическую систему на такую, которая представляет интересы работников, где общие потребности и нужды трудящихся являются движущей силой, а не получение прибыли.</w:t>
      </w:r>
    </w:p>
    <w:p>
      <w:r>
        <w:t xml:space="preserve">При социализме в интересах общества гарантировать качественное жильё для всех, независимо от дохода. Граждане Советского Союза были гарантированно обеспечены жильём, при этом существовали строгие минимальные стандарты — например, не менее пяти квадратных метров жилой площади на человека. </w:t>
      </w:r>
    </w:p>
    <w:p>
      <w:r>
        <w:t>Если жильё было перенаселено, жильцы ставились на очередь для переселения [7]. При выделении нового жилья учитывались не только метры, но и состав семьи, условия проживания и другие факторы.</w:t>
      </w:r>
    </w:p>
    <w:p>
      <w:r>
        <w:t>Очереди могли быть очень длинными, и из-за массового разрушения жилья во время Второй мировой войны в 50-х и 60-х годах спрос был высоким, что иногда приводило к экономии на строительных материалах или технологиях. Тем не менее, это позволило решить острую жилищную проблему.</w:t>
      </w:r>
    </w:p>
    <w:p>
      <w:r>
        <w:t>В СССР арендная плата в привычном для капиталистических стран понимании отсутствовала, так как жильё находилось в общественной собственности и предоставлялось гражданам на основе бесплатного пользования. Граждане вносили только небольшую плату за коммунальные услуги (электричество, газ, воду, отопление). Эта плата была составляла всего 3-4% от зарплаты работника.</w:t>
      </w:r>
    </w:p>
    <w:p>
      <w:r>
        <w:t>Несмотря на свои недостатки — многие из которых были усугублены крайне неблагоприятными условиями, в которых оказался Советский Союз, — социалистическое государство смогло гарантировать жильё каждому своему гражданину.</w:t>
      </w:r>
    </w:p>
    <w:p>
      <w:r>
        <w:t xml:space="preserve">Политштурм ставит своей целью заложить основу для создания коммунистической партии, которая сможет возглавить борьбу рабочих за социализм. Если вы хотите внести вклад в эту работу, подумайте о </w:t>
      </w:r>
      <w:hyperlink r:id="rId12">
        <w:r>
          <w:rPr>
            <w:color w:val="0000FF"/>
            <w:u w:val="single"/>
          </w:rPr>
          <w:t>присоединении</w:t>
        </w:r>
      </w:hyperlink>
      <w:r>
        <w:t>.</w:t>
      </w:r>
    </w:p>
    <w:p/>
    <w:p>
      <w:r>
        <w:t>Источники:</w:t>
      </w:r>
    </w:p>
    <w:p>
      <w:r>
        <w:t xml:space="preserve">[1] BBC — </w:t>
      </w:r>
      <w:hyperlink r:id="rId13">
        <w:r>
          <w:rPr>
            <w:color w:val="0000FF"/>
            <w:u w:val="single"/>
          </w:rPr>
          <w:t>Число людей, живущих на улицах Лондона, выросло на 26%</w:t>
        </w:r>
      </w:hyperlink>
      <w:r>
        <w:t xml:space="preserve"> — от 31 января 2025 г.</w:t>
      </w:r>
    </w:p>
    <w:p>
      <w:r>
        <w:t xml:space="preserve">[2] BBC — </w:t>
      </w:r>
      <w:hyperlink r:id="rId14">
        <w:r>
          <w:rPr>
            <w:color w:val="0000FF"/>
            <w:u w:val="single"/>
          </w:rPr>
          <w:t>Содержание бездомных в Лондоне обходится в 4 миллиона фунтов в день</w:t>
        </w:r>
      </w:hyperlink>
      <w:r>
        <w:t xml:space="preserve"> — от 25 октября 2024 г.</w:t>
      </w:r>
    </w:p>
    <w:p>
      <w:r>
        <w:t xml:space="preserve">[3] Action on Empty Homes — </w:t>
      </w:r>
      <w:hyperlink r:id="rId15">
        <w:r>
          <w:rPr>
            <w:color w:val="0000FF"/>
            <w:u w:val="single"/>
          </w:rPr>
          <w:t>В Лондоне число длительно пустующих домов почти удвоилось с 2016 года</w:t>
        </w:r>
      </w:hyperlink>
      <w:r>
        <w:t xml:space="preserve"> — от 21 ноября 2024 г.</w:t>
      </w:r>
    </w:p>
    <w:p>
      <w:r>
        <w:t xml:space="preserve">[4] Office for National Statistics — </w:t>
      </w:r>
      <w:hyperlink r:id="rId16">
        <w:r>
          <w:rPr>
            <w:color w:val="0000FF"/>
            <w:u w:val="single"/>
          </w:rPr>
          <w:t>Индекс цен на частную аренду жилья, Великобритания: январь 2024</w:t>
        </w:r>
      </w:hyperlink>
      <w:r>
        <w:t xml:space="preserve"> — от 14 февраля 2024 г.</w:t>
      </w:r>
    </w:p>
    <w:p>
      <w:r>
        <w:t xml:space="preserve">[5] Office for National Statistics — </w:t>
      </w:r>
      <w:hyperlink r:id="rId17">
        <w:r>
          <w:rPr>
            <w:color w:val="0000FF"/>
            <w:u w:val="single"/>
          </w:rPr>
          <w:t>Частная аренда и цены на жильё, Великобритания: июнь 2024</w:t>
        </w:r>
      </w:hyperlink>
      <w:r>
        <w:t xml:space="preserve"> — от 19 июня 2024 г.</w:t>
      </w:r>
    </w:p>
    <w:p>
      <w:r>
        <w:t xml:space="preserve">[6] Sky News — </w:t>
      </w:r>
      <w:hyperlink r:id="rId18">
        <w:r>
          <w:rPr>
            <w:color w:val="0000FF"/>
            <w:u w:val="single"/>
          </w:rPr>
          <w:t>Что такое Закон о правах арендаторов от лейбористов и положит ли он конец выселениям без причины?</w:t>
        </w:r>
      </w:hyperlink>
      <w:r>
        <w:t xml:space="preserve"> — от 12 сентября 2024 г.</w:t>
      </w:r>
    </w:p>
    <w:p>
      <w:r>
        <w:t xml:space="preserve">[7] </w:t>
      </w:r>
      <w:hyperlink r:id="rId19">
        <w:r>
          <w:rPr>
            <w:color w:val="0000FF"/>
            <w:u w:val="single"/>
          </w:rPr>
          <w:t>Труды Академии политических наук</w:t>
        </w:r>
      </w:hyperlink>
      <w:r>
        <w:t xml:space="preserve">, том 35, № 3, Советский Союз в 1980-е годы (1984), стр. 69-80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londonie-chislo-biezdomnykh-dostighlo-riekordnogho-urovnia-v-2024-ghodu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docs.google.com/forms/d/e/1FAIpQLSe4aX7hm69l1NlOdC7W_sYf6cMJbEu3j4zvLDX0iEPByT1Xvg/viewform" TargetMode="External"/><Relationship Id="rId13" Type="http://schemas.openxmlformats.org/officeDocument/2006/relationships/hyperlink" Target="https://www.bbc.co.uk/news/articles/cx2m34r2gxno" TargetMode="External"/><Relationship Id="rId14" Type="http://schemas.openxmlformats.org/officeDocument/2006/relationships/hyperlink" Target="https://www.bbc.co.uk/news/articles/c4g296px7xeo" TargetMode="External"/><Relationship Id="rId15" Type="http://schemas.openxmlformats.org/officeDocument/2006/relationships/hyperlink" Target="https://www.actiononemptyhomes.org/news/in-london-longterm-empty-homes-have-nearly-doubled-since-2016" TargetMode="External"/><Relationship Id="rId16" Type="http://schemas.openxmlformats.org/officeDocument/2006/relationships/hyperlink" Target="https://www.ons.gov.uk/economy/inflationandpriceindices/bulletins/indexofprivatehousingrentalprices/january2024" TargetMode="External"/><Relationship Id="rId17" Type="http://schemas.openxmlformats.org/officeDocument/2006/relationships/hyperlink" Target="https://www.ons.gov.uk/economy/inflationandpriceindices/bulletins/privaterentandhousepricesuk/june2024" TargetMode="External"/><Relationship Id="rId18" Type="http://schemas.openxmlformats.org/officeDocument/2006/relationships/hyperlink" Target="https://news.sky.com/story/what-is-labours-renters-rights-bill-and-will-it-end-no-fault-evictions-13212947" TargetMode="External"/><Relationship Id="rId19" Type="http://schemas.openxmlformats.org/officeDocument/2006/relationships/hyperlink" Target="https://www.jstor.org/stable/117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