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резко выросли долги по зарплатам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2023-11-21</w:t>
      </w:r>
    </w:p>
    <w:p>
      <w:pPr/>
      <w:r>
        <w:t>1 мин. на чтение</w:t>
      </w:r>
    </w:p>
    <w:p/>
    <w:p>
      <w:r>
        <w:t xml:space="preserve">Общая </w:t>
      </w:r>
      <w:hyperlink r:id="rId11">
        <w:r>
          <w:rPr>
            <w:color w:val="0000FF"/>
            <w:u w:val="single"/>
          </w:rPr>
          <w:t>задолженность</w:t>
        </w:r>
      </w:hyperlink>
      <w:r>
        <w:t xml:space="preserve"> крупных и средних предприятий по зарплате на конец второго квартала 2023 года выросла на 15% – до 399,1 млрд тенге.</w:t>
      </w:r>
    </w:p>
    <w:p>
      <w:r>
        <w:t>По данным аналитиков, просроченная задолженность составила 1,1 млрд тенге, что составляет 0,3 % от общей суммы долгов по зарплате. Однако по сравнению с предыдущим годом, эта сумма выросла сразу на 75%.</w:t>
      </w:r>
    </w:p>
    <w:p>
      <w:r>
        <w:t>Предпринимателям во время кризисов для снижения потерь необходимо сократить затраты. К наиболее крупным из них относится заработная плата наемного работника, которая "тянет карман" работодателя. Бизнесмены никогда не задумываются о трудовом народе, остающимся один на один со своими проблемами: взлетевшими ценами на услуги ЖКХ и продукты питания, долгами по ипотеке и кредитам - их волнует только максимизация своей прибыли. Карманные профсоюзы, кормящиеся с рук частных собственников, на деле показали, что не являются помощниками трудящихся, а наоборот, глухи к их чаяниям.</w:t>
      </w:r>
    </w:p>
    <w:p>
      <w:r>
        <w:t>Таковые проблемы для простого народа не являются новыми. Самым эффективным в такой ситуации является сплочение всех тружеников для отстаивания своих прав, организация независимых профсоюзов для борьбы против произвола работодателей.</w:t>
      </w:r>
    </w:p>
    <w:p>
      <w:r>
        <w:t xml:space="preserve">Источник: Ulysmedia - </w:t>
      </w:r>
      <w:hyperlink r:id="rId11">
        <w:r>
          <w:rPr>
            <w:color w:val="0000FF"/>
            <w:u w:val="single"/>
          </w:rPr>
          <w:t>«Неоплачиваемый труд: в Казахстане резко выросла сумма просроченных долгов по зарплате»</w:t>
        </w:r>
      </w:hyperlink>
      <w:r>
        <w:t xml:space="preserve"> от 17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azakhstanie-riezko-vyrosli-dolghi-po-zarplatam" TargetMode="External"/><Relationship Id="rId11" Type="http://schemas.openxmlformats.org/officeDocument/2006/relationships/hyperlink" Target="https://ulysmedia.kz/news/23108-neoplachivaemyi-trud-v-kazakhstane-rezko-vyrosla-summa-prosrochennykh-dolgov-po-zarpl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