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Навязанные услуги банка наносят в 25 раз больше ущерба, чем телефонные мошенники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2024-04-19</w:t>
      </w:r>
    </w:p>
    <w:p>
      <w:pPr/>
      <w:r>
        <w:t>1 мин. на чтение</w:t>
      </w:r>
    </w:p>
    <w:p/>
    <w:p>
      <w:r>
        <w:t xml:space="preserve">Российские банки </w:t>
      </w:r>
      <w:hyperlink r:id="rId11">
        <w:r>
          <w:rPr>
            <w:color w:val="0000FF"/>
            <w:u w:val="single"/>
          </w:rPr>
          <w:t>навязывают</w:t>
        </w:r>
      </w:hyperlink>
      <w:r>
        <w:t xml:space="preserve"> свои услуги простым россиянам. Так как зарплата сотрудника банка сдельная, то вместо продления вклада они делают более “выгодное” предложение. Граждане, доверяющие банку так как это официальная организация, соглашаются. </w:t>
      </w:r>
    </w:p>
    <w:p>
      <w:r>
        <w:t xml:space="preserve">Предлагаемая услуга является договором страхования, а не вклада. Позже он узнаёт, что каждый год нужно вкладывать такую же сумму. При попытке забрать деньги, гражданин получает отказ и его предупреждают, что в таком случае деньги перейдут банку, если не прошло определённое время, которое может быть и больше 30 лет. Если человек обращается в ЦБ РФ, то ему объясняют, что на такие условия он согласился сам. </w:t>
      </w:r>
    </w:p>
    <w:p>
      <w:r>
        <w:t>Договор же состоит из 20-25 страниц текста, написанного мелким шрифтом и непонятным языком. В это же время появляются адвокаты, которые якобы могут “помочь” в данной ситуации, — и гражданин теряет еще больше денег. В среднем потеря от таких схем - 408 тыс. рублей, в том время как у телефонных аферистов - 16 тыс. рублей. Законом уже пытались ограничить такие схемы, но банки просто немного изменили форму продукта, и теперь это не подпадает под определение мошеннических схем.</w:t>
      </w:r>
    </w:p>
    <w:p>
      <w:r>
        <w:t>При капитализме ситуации, когда официальные организации оказываются мошенниками с маской легальности, — обычная ситуация. Не только банки обирают людей, но и любые другие фирмы, ведь предпринимателям в первую очередь нужно как можно больше сэкономить и как можно больше получить, а до покупателей им нет никакого дела. Можно вспомнить о молоке объёмом 900 мл, продающимся как литр, и станет понятным главный принцип. При этом государство поддерживает бизнесменов своими законами, которые помогают им извлекать ещё больше прибыли. Пока существует капитализм, обман простого народа будет происходить постоянно и на каждом шагу.</w:t>
      </w:r>
    </w:p>
    <w:p>
      <w:r>
        <w:t xml:space="preserve">Источник: Московский комсомолец — </w:t>
      </w:r>
      <w:hyperlink r:id="rId11">
        <w:r>
          <w:rPr>
            <w:color w:val="0000FF"/>
            <w:u w:val="single"/>
          </w:rPr>
          <w:t>«Это бандитизм»: финансовый омбудсмен рассказал, как банки грабят россиян»</w:t>
        </w:r>
      </w:hyperlink>
      <w:r>
        <w:t xml:space="preserve"> от 14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shchierb-ot-naviazannykh-uslugh-bankov-v-25-raz-bolshie-chiem-ot-tieliefonnykh-moshiennikov" TargetMode="External"/><Relationship Id="rId11" Type="http://schemas.openxmlformats.org/officeDocument/2006/relationships/hyperlink" Target="https://www.mk.ru/economics/2024/04/14/eto-banditizm-finansovyy-ombudsmen-rasskazal-kak-banki-grabyat-rossiy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