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Цены на продукты питания продолжают расти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2024-10-23</w:t>
      </w:r>
    </w:p>
    <w:p>
      <w:pPr/>
      <w:r>
        <w:t>2 мин. на чтение</w:t>
      </w:r>
    </w:p>
    <w:p/>
    <w:p>
      <w:r>
        <w:t>Рост цен в России в последние месяцы стал головной болью для миллионов людей. Продукты, которые раньше считались доступными, стремительно дорожают, создавая больше проблем для граждан с низкими доходами. Несмотря на попытки властей взять ситуацию под контроль, повседневные расходы рядовых россиян растут.</w:t>
      </w:r>
    </w:p>
    <w:p>
      <w:r>
        <w:t>Глава федеральной антимонопольной службы (ФАС) Максим Шаскольский назвал наценки на хлеб в торговых сетях «аномальными» — такой рост цен на продукт, который является базовым для каждого россиянина, выглядит неоправданным. «На хлеб — это избыточно», — подчеркнул Шаскольский. Но как быть с другими товарами? Ведь дорожает не только хлеб [</w:t>
      </w:r>
      <w:hyperlink r:id="rId11">
        <w:r>
          <w:rPr>
            <w:color w:val="0000FF"/>
            <w:u w:val="single"/>
          </w:rPr>
          <w:t>1</w:t>
        </w:r>
      </w:hyperlink>
      <w:r>
        <w:t>]. Ситуация с яйцами в Новосибирске служит наглядным примером. В одной из торговых сетей десяток яиц высшего сорта продавался за 224 рубля. Под давлением общественности цена была снижена, но даже после этого средняя стоимость яиц значительно превышает прошлогодний уровень. В начале 2023 года десяток яиц стоил около 80 рублей, что говорит о почти трёхкратном росте [</w:t>
      </w:r>
      <w:hyperlink r:id="rId12">
        <w:r>
          <w:rPr>
            <w:color w:val="0000FF"/>
            <w:u w:val="single"/>
          </w:rPr>
          <w:t>5</w:t>
        </w:r>
      </w:hyperlink>
      <w:r>
        <w:t>].</w:t>
      </w:r>
    </w:p>
    <w:p>
      <w:r>
        <w:t>Инфляция в России наглядно демонстрирует, как сильно ухудшилась экономическая ситуация. В сентябре 2024 года она составила 0,48%, что кажется незначительным на фоне других месяцев. Правительственные прогнозы, предполагающие рост цен на уровне 7,3% к концу года, теперь выглядят сомнительными. Риски для экономики растут с каждым месяцем [</w:t>
      </w:r>
      <w:hyperlink r:id="rId13">
        <w:r>
          <w:rPr>
            <w:color w:val="0000FF"/>
            <w:u w:val="single"/>
          </w:rPr>
          <w:t>2</w:t>
        </w:r>
      </w:hyperlink>
      <w:r>
        <w:t>].</w:t>
      </w:r>
    </w:p>
    <w:p>
      <w:r>
        <w:t>Компании свои расходы на производство и логистику перекладывают на потребителей. Цены на продукты питания и товары первой необходимости только по официальным данным выросли до 50% (картофель подорожал сильнее остальных продуктов [</w:t>
      </w:r>
      <w:hyperlink r:id="rId14">
        <w:r>
          <w:rPr>
            <w:color w:val="0000FF"/>
            <w:u w:val="single"/>
          </w:rPr>
          <w:t>6</w:t>
        </w:r>
      </w:hyperlink>
      <w:r>
        <w:t>] ), что особенно заметно бьёт по карману небогатых покупателей [</w:t>
      </w:r>
      <w:hyperlink r:id="rId15">
        <w:r>
          <w:rPr>
            <w:color w:val="0000FF"/>
            <w:u w:val="single"/>
          </w:rPr>
          <w:t>3</w:t>
        </w:r>
      </w:hyperlink>
      <w:r>
        <w:t>] [</w:t>
      </w:r>
      <w:hyperlink r:id="rId16">
        <w:r>
          <w:rPr>
            <w:color w:val="0000FF"/>
            <w:u w:val="single"/>
          </w:rPr>
          <w:t>4]</w:t>
        </w:r>
      </w:hyperlink>
      <w:r>
        <w:t>.</w:t>
      </w:r>
    </w:p>
    <w:p>
      <w:r>
        <w:t>Странными представляются решения, которые на фоне ухудшающихся экономических условий предлагает Центральный банк. Как мы уже знаем, сдержать инфляцию повышением ключевой ставки не удалось, и теперь Федеральная антимонопольная служба разрешит региональным и муниципальным властям “договариваться с бизнесом об уровне наценки”, но только на социально значимые товары [</w:t>
      </w:r>
      <w:hyperlink r:id="rId16">
        <w:r>
          <w:rPr>
            <w:color w:val="0000FF"/>
            <w:u w:val="single"/>
          </w:rPr>
          <w:t>4]</w:t>
        </w:r>
      </w:hyperlink>
      <w:r>
        <w:t>.</w:t>
      </w:r>
    </w:p>
    <w:p>
      <w:r>
        <w:t>Однако эти меры никак не повлияют на глубинные проблемы. Рост цен и инфляция — это неизбежные следствия капитализма, в которой власть над экономикой сосредоточена в руках богачей. Бизнесмены стремятся к максимизации прибыли, а это приводит к повышению цен и обнищанию простого народа. Поскольку власть в государстве, экономика которого построена на рыночных принципах, прежде всего защищает интересы предпринимательской прослойки общества, то  и “вмешательство” с её стороны не решает главную проблему — противоречие между интересами предпринимателей и нуждами остального общества.</w:t>
      </w:r>
    </w:p>
    <w:p>
      <w:r>
        <w:t>Только в условиях социализма, где экономика планируется исходя из потребностей людей, а не коммерческих интересов корпораций, таких кризисов нет. Производство и распределение нацелены на удовлетворение потребностей большинства общества, а не на увеличении прибыли любой ценой ограниченной группы бизнесменов. Цены будут одинаково низкими, поскольку на первом месте окажется благополучие трудящихся, а не интересы частных собственников.</w:t>
      </w:r>
    </w:p>
    <w:p>
      <w:r>
        <w:br/>
      </w:r>
      <w:r>
        <w:t>Источники:</w:t>
      </w:r>
    </w:p>
    <w:p>
      <w:r>
        <w:t xml:space="preserve">[1] tass.ru </w:t>
      </w:r>
      <w:hyperlink r:id="rId11">
        <w:r>
          <w:rPr>
            <w:color w:val="0000FF"/>
            <w:u w:val="single"/>
          </w:rPr>
          <w:t>«ФАС назвала аномально высокой наценку на хлеб в торговых сетях»</w:t>
        </w:r>
      </w:hyperlink>
      <w:r>
        <w:t xml:space="preserve"> от 15 октября 2024 г.</w:t>
      </w:r>
    </w:p>
    <w:p>
      <w:r>
        <w:t xml:space="preserve">[2] mk.ru </w:t>
      </w:r>
      <w:hyperlink r:id="rId13">
        <w:r>
          <w:rPr>
            <w:color w:val="0000FF"/>
            <w:u w:val="single"/>
          </w:rPr>
          <w:t>«Эксперты объяснили, почему цены в России каждый месяц растут, а в годовом выражении падают»</w:t>
        </w:r>
      </w:hyperlink>
      <w:r>
        <w:t xml:space="preserve"> от 13 октября 2024 г.</w:t>
      </w:r>
    </w:p>
    <w:p>
      <w:r>
        <w:t xml:space="preserve">[3] kommersant.ru </w:t>
      </w:r>
      <w:hyperlink r:id="rId15">
        <w:r>
          <w:rPr>
            <w:color w:val="0000FF"/>
            <w:u w:val="single"/>
          </w:rPr>
          <w:t>«Производители начали массово поднимать закупочные цены»</w:t>
        </w:r>
      </w:hyperlink>
      <w:r>
        <w:t xml:space="preserve"> от 13 августа 2024 г.</w:t>
      </w:r>
    </w:p>
    <w:p>
      <w:r>
        <w:t xml:space="preserve">[4] mk.ru </w:t>
      </w:r>
      <w:hyperlink r:id="rId16">
        <w:r>
          <w:rPr>
            <w:color w:val="0000FF"/>
            <w:u w:val="single"/>
          </w:rPr>
          <w:t>«ФАС собралась разрешить регионам регулировать цены на все: чем это может обернуться»</w:t>
        </w:r>
      </w:hyperlink>
      <w:r>
        <w:t xml:space="preserve"> от 9 октября 2024 г.</w:t>
      </w:r>
    </w:p>
    <w:p>
      <w:r>
        <w:t>[5] Telegram-канал «Сибирский Экспресс»</w:t>
      </w:r>
      <w:hyperlink r:id="rId12">
        <w:r>
          <w:rPr>
            <w:color w:val="0000FF"/>
            <w:u w:val="single"/>
          </w:rPr>
          <w:t xml:space="preserve"> «Яйца начали продавать по 224 рубля за десяток в Новосибирске»</w:t>
        </w:r>
      </w:hyperlink>
      <w:r>
        <w:t xml:space="preserve"> от 2 октября 2024 г.</w:t>
      </w:r>
    </w:p>
    <w:p>
      <w:r>
        <w:t>[6] фонтанка.ру «</w:t>
      </w:r>
      <w:hyperlink r:id="rId14">
        <w:r>
          <w:rPr>
            <w:color w:val="0000FF"/>
            <w:u w:val="single"/>
          </w:rPr>
          <w:t>Будем переходить на батат. Почему в магазинах такая дорогущая картошка</w:t>
        </w:r>
      </w:hyperlink>
      <w:r>
        <w:t>» от 20 октября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sieny-prodolzhaiut-rasti" TargetMode="External"/><Relationship Id="rId11" Type="http://schemas.openxmlformats.org/officeDocument/2006/relationships/hyperlink" Target="https://tass.ru/ekonomika/22126783" TargetMode="External"/><Relationship Id="rId12" Type="http://schemas.openxmlformats.org/officeDocument/2006/relationships/hyperlink" Target="https://t.me/Sib_EXpress/56050" TargetMode="External"/><Relationship Id="rId13" Type="http://schemas.openxmlformats.org/officeDocument/2006/relationships/hyperlink" Target="https://www.mk.ru/economics/2024/10/13/eksperty-obyasnili-pochemu-ceny-v-rossii-kazhdyy-mesyac-rastut-a-v-godovom-vyrazhenii-padayut.html" TargetMode="External"/><Relationship Id="rId14" Type="http://schemas.openxmlformats.org/officeDocument/2006/relationships/hyperlink" Target="https://www.fontanka.ru/2024/10/20/74231303/" TargetMode="External"/><Relationship Id="rId15" Type="http://schemas.openxmlformats.org/officeDocument/2006/relationships/hyperlink" Target="https://www.kommersant.ru/doc/6893033" TargetMode="External"/><Relationship Id="rId16" Type="http://schemas.openxmlformats.org/officeDocument/2006/relationships/hyperlink" Target="https://www.mk.ru/economics/2024/10/09/fas-sobralas-razreshit-regionam-regulirovat-ceny-na-vse-chem-eto-mozhet-obernuts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