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Цены на малогабаритные квартиры выросли за год на 14.6%</w:t>
      </w:r>
    </w:p>
    <w:p>
      <w:pPr>
        <w:spacing w:after="720"/>
        <w:jc w:val="center"/>
      </w:pPr>
      <w:r>
        <w:drawing>
          <wp:inline xmlns:a="http://schemas.openxmlformats.org/drawingml/2006/main" xmlns:pic="http://schemas.openxmlformats.org/drawingml/2006/picture">
            <wp:extent cx="41148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1148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>
        <w:br w:type="page"/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p>
      <w:pPr/>
      <w:r>
        <w:t>2024-07-19</w:t>
      </w:r>
    </w:p>
    <w:p>
      <w:pPr/>
      <w:r>
        <w:t>1 мин. на чтение</w:t>
      </w:r>
    </w:p>
    <w:p/>
    <w:p>
      <w:r>
        <w:t xml:space="preserve">Цены на небольшие квартиры до 32 кв. м в новостройках за год </w:t>
      </w:r>
      <w:hyperlink r:id="rId11">
        <w:r>
          <w:rPr>
            <w:color w:val="0000FF"/>
            <w:u w:val="single"/>
          </w:rPr>
          <w:t>выросли</w:t>
        </w:r>
      </w:hyperlink>
      <w:r>
        <w:t xml:space="preserve"> на 14,6%. Стоимость «квадрата» такого жилья составляет в среднем 146,1 тыс. рублей. Предложение малогабаритного жилья на рынке первичной недвижимости за год сократилось на 12%.</w:t>
      </w:r>
    </w:p>
    <w:p>
      <w:r>
        <w:t>Сегодня получение жилья даже плохого качества становится крайне сложным делом для трудящегося человека. Большинству нужно влезать в долговую ипотеку и сводить концы с концами. Для молодых людей проблема с приобретением квартиры зачастую делает невозможным создание семьи.</w:t>
      </w:r>
    </w:p>
    <w:p>
      <w:r>
        <w:t>В капиталистической России дорожают квартиры, повышается ставка на ипотеку. А в Советском Союзе  эта проблема была почти полностью решена за счет планового строительства жилья, предоставления бесплатного жилья, государственных кредитов на жильё с минимальной ставкой. Только социализм способен разрешить жилищный вопрос.</w:t>
      </w:r>
    </w:p>
    <w:p>
      <w:r>
        <w:t xml:space="preserve">Источник: Газета.ru - </w:t>
      </w:r>
      <w:hyperlink r:id="rId11">
        <w:r>
          <w:rPr>
            <w:color w:val="0000FF"/>
            <w:u w:val="single"/>
          </w:rPr>
          <w:t>«В России заметно выросли цены на новое малогабаритное жилье»</w:t>
        </w:r>
      </w:hyperlink>
      <w:r>
        <w:t xml:space="preserve"> от 15 июля 2024 г.</w:t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Relationship Id="rId10" Type="http://schemas.openxmlformats.org/officeDocument/2006/relationships/hyperlink" Target="https://politsturm.com/tsieny-na" TargetMode="External"/><Relationship Id="rId11" Type="http://schemas.openxmlformats.org/officeDocument/2006/relationships/hyperlink" Target="https://www.gazeta.ru/business/news/2024/07/15/23464411.s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