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диктатуре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2020-11-21</w:t>
      </w:r>
    </w:p>
    <w:p>
      <w:pPr/>
    </w:p>
    <w:p>
      <w:r/>
      <w:r>
        <w:br/>
      </w:r>
      <w:r>
        <w:br/>
      </w:r>
      <w:r/>
    </w:p>
    <w:p>
      <w:r>
        <w:t>«Диктатура пролетариата не может возникнуть как результат мирного развития буржуазного общества и буржуазной демократии, – она может возникнуть лишь в результате слома буржуазной государственной машины, буржуазной армии, буржуазного чиновничьего аппарата, буржуазной полиции.»</w:t>
      </w:r>
    </w:p>
    <w:p>
      <w:r>
        <w:rPr>
          <w:b/>
        </w:rPr>
        <w:t>И.В.Сталин, Об основах ленинизма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diktature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