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США и Израиль бомбят Иран «ради народа»?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2026-03-10</w:t>
      </w:r>
    </w:p>
    <w:p>
      <w:pPr/>
      <w:r>
        <w:t>1 мин. на чтение</w:t>
      </w:r>
    </w:p>
    <w:p/>
    <w:p>
      <w:r>
        <w:rPr>
          <w:b/>
        </w:rPr>
        <w:t>США и Израиль утверждают, что их удары по Ирану совершаются “ради иранского народа”, однако факты доказывают обратное.</w:t>
      </w:r>
    </w:p>
    <w:p>
      <w:r>
        <w:rPr>
          <w:b/>
        </w:rPr>
        <w:t>Детали.</w:t>
      </w:r>
      <w:r>
        <w:t xml:space="preserve"> 28 февраля Соединённые Штаты и Израиль начали «</w:t>
      </w:r>
      <w:hyperlink r:id="rId12">
        <w:r>
          <w:rPr>
            <w:color w:val="0000FF"/>
            <w:u w:val="single"/>
          </w:rPr>
          <w:t>крупную военную кампанию</w:t>
        </w:r>
      </w:hyperlink>
      <w:r>
        <w:t>», публично представляя её как возможность для иранцев добиться «</w:t>
      </w:r>
      <w:hyperlink r:id="rId13">
        <w:r>
          <w:rPr>
            <w:color w:val="0000FF"/>
            <w:u w:val="single"/>
          </w:rPr>
          <w:t>свободы</w:t>
        </w:r>
      </w:hyperlink>
      <w:r>
        <w:t>». Трамп оправдывал операцию, называя иранский режим «</w:t>
      </w:r>
      <w:hyperlink r:id="rId14">
        <w:r>
          <w:rPr>
            <w:color w:val="0000FF"/>
            <w:u w:val="single"/>
          </w:rPr>
          <w:t>злом</w:t>
        </w:r>
      </w:hyperlink>
      <w:r>
        <w:t xml:space="preserve">» и </w:t>
      </w:r>
      <w:hyperlink r:id="rId15">
        <w:r>
          <w:rPr>
            <w:color w:val="0000FF"/>
            <w:u w:val="single"/>
          </w:rPr>
          <w:t>заявляя</w:t>
        </w:r>
      </w:hyperlink>
      <w:r>
        <w:t xml:space="preserve"> иранцам: «Когда мы закончим… власть будет вашей, чтобы взять её в свои руки».</w:t>
      </w:r>
    </w:p>
    <w:p>
      <w:r>
        <w:t>► Премьер-министр Биньямин Нетаньяху повторил этот нарратив, заявив, что удары дают иранцам шанс «</w:t>
      </w:r>
      <w:hyperlink r:id="rId16">
        <w:r>
          <w:rPr>
            <w:color w:val="0000FF"/>
            <w:u w:val="single"/>
          </w:rPr>
          <w:t>сбросить ярмо тирании</w:t>
        </w:r>
      </w:hyperlink>
      <w:r>
        <w:t>».</w:t>
      </w:r>
    </w:p>
    <w:p>
      <w:r>
        <w:t xml:space="preserve">► Удары были направлены против </w:t>
      </w:r>
      <w:hyperlink r:id="rId17">
        <w:r>
          <w:rPr>
            <w:color w:val="0000FF"/>
            <w:u w:val="single"/>
          </w:rPr>
          <w:t>руководства Ирана</w:t>
        </w:r>
      </w:hyperlink>
      <w:r>
        <w:t xml:space="preserve">, включая убийство верховного лидера Али Хаменеи, которое </w:t>
      </w:r>
      <w:hyperlink r:id="rId18">
        <w:r>
          <w:rPr>
            <w:color w:val="0000FF"/>
            <w:u w:val="single"/>
          </w:rPr>
          <w:t>Трамп</w:t>
        </w:r>
      </w:hyperlink>
      <w:r>
        <w:t xml:space="preserve"> представил как «справедливость для народа Ирана». Были также убиты десятки других высокопоставленных фигур, а также объекты КСИР, </w:t>
      </w:r>
      <w:hyperlink r:id="rId19">
        <w:r>
          <w:rPr>
            <w:color w:val="0000FF"/>
            <w:u w:val="single"/>
          </w:rPr>
          <w:t>полиции и служб безопасности</w:t>
        </w:r>
      </w:hyperlink>
      <w:r>
        <w:t>, что дестабилизировало правительство и усилило риторику об «освобождении».</w:t>
      </w:r>
    </w:p>
    <w:p>
      <w:r>
        <w:t xml:space="preserve">► Несмотря на эту риторику, американо-израильская авиация наносила удары по гражданским районам, в результате чего погибли </w:t>
      </w:r>
      <w:hyperlink r:id="rId20">
        <w:r>
          <w:rPr>
            <w:color w:val="0000FF"/>
            <w:u w:val="single"/>
          </w:rPr>
          <w:t>сотни людей</w:t>
        </w:r>
      </w:hyperlink>
      <w:r>
        <w:t xml:space="preserve">. 28 февраля была разрушена школа для девочек в городе Минаб, где, </w:t>
      </w:r>
      <w:hyperlink r:id="rId21">
        <w:r>
          <w:rPr>
            <w:color w:val="0000FF"/>
            <w:u w:val="single"/>
          </w:rPr>
          <w:t>по данным</w:t>
        </w:r>
      </w:hyperlink>
      <w:r>
        <w:t xml:space="preserve"> иранских властей, погибло примерно 180 человек. Удары по другим городам также затронули жилые кварталы и невоенные объекты.</w:t>
      </w:r>
    </w:p>
    <w:p>
      <w:r>
        <w:rPr>
          <w:b/>
        </w:rPr>
        <w:t>Контекст.</w:t>
      </w:r>
      <w:r>
        <w:t xml:space="preserve"> Ранее в этом году США провели военную операцию в </w:t>
      </w:r>
      <w:hyperlink r:id="rId22">
        <w:r>
          <w:rPr>
            <w:color w:val="0000FF"/>
            <w:u w:val="single"/>
          </w:rPr>
          <w:t>Венесуэле</w:t>
        </w:r>
      </w:hyperlink>
      <w:r>
        <w:t xml:space="preserve">, захватив президента Николаса Мадуро и представив это как освобождение венесуэльцев от </w:t>
      </w:r>
      <w:hyperlink r:id="rId23">
        <w:r>
          <w:rPr>
            <w:color w:val="0000FF"/>
            <w:u w:val="single"/>
          </w:rPr>
          <w:t>диктатора</w:t>
        </w:r>
      </w:hyperlink>
      <w:r>
        <w:t xml:space="preserve">. В действительности США заменили одно капиталистическое правительство другим, дружественным Вашингтону, и получили </w:t>
      </w:r>
      <w:hyperlink r:id="rId24">
        <w:r>
          <w:rPr>
            <w:color w:val="0000FF"/>
            <w:u w:val="single"/>
          </w:rPr>
          <w:t>контроль</w:t>
        </w:r>
      </w:hyperlink>
      <w:r>
        <w:t xml:space="preserve"> над нефтяной торговлей и экспортом страны.</w:t>
      </w:r>
    </w:p>
    <w:p>
      <w:r>
        <w:t xml:space="preserve">► В январе Трамп публично поощрил </w:t>
      </w:r>
      <w:hyperlink r:id="rId25">
        <w:r>
          <w:rPr>
            <w:color w:val="0000FF"/>
            <w:u w:val="single"/>
          </w:rPr>
          <w:t>иранских протестующих</w:t>
        </w:r>
      </w:hyperlink>
      <w:r>
        <w:t xml:space="preserve">, </w:t>
      </w:r>
      <w:hyperlink r:id="rId26">
        <w:r>
          <w:rPr>
            <w:color w:val="0000FF"/>
            <w:u w:val="single"/>
          </w:rPr>
          <w:t>написав</w:t>
        </w:r>
      </w:hyperlink>
      <w:r>
        <w:t xml:space="preserve">, что «ПОМОЩЬ УЖЕ В ПУТИ» и призывая их бросить вызов режиму. Несмотря на это, США продолжали </w:t>
      </w:r>
      <w:hyperlink r:id="rId27">
        <w:r>
          <w:rPr>
            <w:color w:val="0000FF"/>
            <w:u w:val="single"/>
          </w:rPr>
          <w:t>дипломатические контакты</w:t>
        </w:r>
      </w:hyperlink>
      <w:r>
        <w:t xml:space="preserve"> с Тегераном, ведя переговоры по ядерным и региональным вопросам, в то время как иранское правительство жестоко подавляло протесты, убив </w:t>
      </w:r>
      <w:hyperlink r:id="rId28">
        <w:r>
          <w:rPr>
            <w:color w:val="0000FF"/>
            <w:u w:val="single"/>
          </w:rPr>
          <w:t>тысячи людей</w:t>
        </w:r>
      </w:hyperlink>
      <w:r>
        <w:t>.</w:t>
      </w:r>
    </w:p>
    <w:p>
      <w:r>
        <w:t>► «</w:t>
      </w:r>
      <w:hyperlink r:id="rId29">
        <w:r>
          <w:rPr>
            <w:color w:val="0000FF"/>
            <w:u w:val="single"/>
          </w:rPr>
          <w:t>12-дневная война</w:t>
        </w:r>
      </w:hyperlink>
      <w:r>
        <w:t xml:space="preserve">» в июне 2025 года, в ходе которой США и Израиль наносили удары по военным, ядерным и инфраструктурным объектам Ирана, привела к гибели </w:t>
      </w:r>
      <w:hyperlink r:id="rId30">
        <w:r>
          <w:rPr>
            <w:color w:val="0000FF"/>
            <w:u w:val="single"/>
          </w:rPr>
          <w:t>мирных жителей</w:t>
        </w:r>
      </w:hyperlink>
      <w:r>
        <w:t>. Эти атаки публично оправдывались как операция по обеспечению безопасности, направленная на нейтрализацию угроз для США и их союзников, а не как попытки помочь иранским гражданам, как это утверждается в рамках нынешней операции.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ssha-i-izrail-bombiat-iran-radi-naroda" TargetMode="External"/><Relationship Id="rId12" Type="http://schemas.openxmlformats.org/officeDocument/2006/relationships/hyperlink" Target="https://us.politsturm.com/first-days-of-the-us-iran-war" TargetMode="External"/><Relationship Id="rId13" Type="http://schemas.openxmlformats.org/officeDocument/2006/relationships/hyperlink" Target="https://www.washingtonpost.com/national-security/2026/02/28/trump-iran-war-regime-change-freedom/" TargetMode="External"/><Relationship Id="rId14" Type="http://schemas.openxmlformats.org/officeDocument/2006/relationships/hyperlink" Target="https://www.youtube.com/watch?v=7zYc-Kf2Zls" TargetMode="External"/><Relationship Id="rId15" Type="http://schemas.openxmlformats.org/officeDocument/2006/relationships/hyperlink" Target="https://www.bbc.com/news/articles/c620d3nnw80o" TargetMode="External"/><Relationship Id="rId16" Type="http://schemas.openxmlformats.org/officeDocument/2006/relationships/hyperlink" Target="https://edition.cnn.com/2026/02/28/world/video/netanyahu-israel-iran-strikes-us" TargetMode="External"/><Relationship Id="rId17" Type="http://schemas.openxmlformats.org/officeDocument/2006/relationships/hyperlink" Target="https://news.cgtn.com/news/2026-03-01/Q-A-Iranian-journalist-on-Khamenei-s-death-and-Hormuz-closure-1L9Cco73kre/p.html" TargetMode="External"/><Relationship Id="rId18" Type="http://schemas.openxmlformats.org/officeDocument/2006/relationships/hyperlink" Target="https://time.com/7381829/iran-supreme-leader-ali-khamenei-dead/" TargetMode="External"/><Relationship Id="rId19" Type="http://schemas.openxmlformats.org/officeDocument/2006/relationships/hyperlink" Target="https://www.nytimes.com/2026/03/03/world/middleeast/us-israel-strikes-iran-state-security-police.html" TargetMode="External"/><Relationship Id="rId20" Type="http://schemas.openxmlformats.org/officeDocument/2006/relationships/hyperlink" Target="https://www.theguardian.com/global-development/2026/mar/02/civilian-deaths-in-iran-pass-200-amid-fear-of-bombs-and-regime-clampdown" TargetMode="External"/><Relationship Id="rId21" Type="http://schemas.openxmlformats.org/officeDocument/2006/relationships/hyperlink" Target="https://www.washingtonpost.com/world/2026/02/28/iran-airstrike-girls-school-deaths/" TargetMode="External"/><Relationship Id="rId22" Type="http://schemas.openxmlformats.org/officeDocument/2006/relationships/hyperlink" Target="https://politsturm.com/sobytiia-v-vieniesuelie-pozitsiia" TargetMode="External"/><Relationship Id="rId23" Type="http://schemas.openxmlformats.org/officeDocument/2006/relationships/hyperlink" Target="https://nypost.com/2026/01/03/us-news/trump-posts-triumphant-video-mocking-maduro-after-his-early-morning-capture-in-caracas/" TargetMode="External"/><Relationship Id="rId24" Type="http://schemas.openxmlformats.org/officeDocument/2006/relationships/hyperlink" Target="https://www.thenewdaily.com.au/news/world/us-news/trump-news/2026/01/07/venezuela-us-strike-oil-deal" TargetMode="External"/><Relationship Id="rId25" Type="http://schemas.openxmlformats.org/officeDocument/2006/relationships/hyperlink" Target="https://us.politsturm.com/iran-gripped-by-economic-protests" TargetMode="External"/><Relationship Id="rId26" Type="http://schemas.openxmlformats.org/officeDocument/2006/relationships/hyperlink" Target="https://www.thedailystar.net/news/trump-urges-iranians-keep-protesting-says-help-its-way-4080181" TargetMode="External"/><Relationship Id="rId27" Type="http://schemas.openxmlformats.org/officeDocument/2006/relationships/hyperlink" Target="https://us.politsturm.com/us-meets-with-iran-amidst-tensions" TargetMode="External"/><Relationship Id="rId28" Type="http://schemas.openxmlformats.org/officeDocument/2006/relationships/hyperlink" Target="https://www.aljazeera.com/news/2026/1/19/narrative-war-who-killed-thousands-during-irans-nationwide-protests" TargetMode="External"/><Relationship Id="rId29" Type="http://schemas.openxmlformats.org/officeDocument/2006/relationships/hyperlink" Target="https://politsturm.com/eskalatsiia-izrail-i-iran" TargetMode="External"/><Relationship Id="rId30" Type="http://schemas.openxmlformats.org/officeDocument/2006/relationships/hyperlink" Target="https://hengaw.net/en/reports-and-statistics-1/2025/07/article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