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Советский флаг без советского содержания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За время конфликта на Украине у российских военных неоднократно были замечены флаги СССР. Пресс-секретарь российского президента Дмитрий Песков подтвердил, что в Кремле известно об этом:</w:t>
      </w:r>
    </w:p>
    <w:p>
      <w:pPr>
        <w:pStyle w:val="IntenseQuote"/>
      </w:pPr>
    </w:p>
    <w:p>
      <w:r>
        <w:t>«Мы замечаем, что действительно используется. [Знамя Победы] носит особый смысл, буквально сакральное значение».</w:t>
      </w:r>
    </w:p>
    <w:p>
      <w:r>
        <w:t>Во время «майдана» 2014 года в Украине имел место массовый снос памятников В.И. Ленину и других объектов культурного наследия советской эпохи. Коммунистическая символика и пропаганда запрещена наравне с нацистской. Запрещена деятельность коммунистических партий. Всё это позволяет российской власти противопоставить себя власти Украины. Используя символику СССР, российская буржуазия пытается играть на имеющейся у народа симпатии к советскому прошлому.</w:t>
      </w:r>
    </w:p>
    <w:p>
      <w:r>
        <w:t>Но так ли сильно отличаются Россия и Украина? И насколько Российская Федерация похожа на Советский Союз?</w:t>
      </w:r>
    </w:p>
    <w:p>
      <w:r>
        <w:t>В России советская символика не запрещена, но она последовательно вытравливается из культурного пространства. Переименовываются улицы, ставятся памятные доски пособникам фашизма, в эфире федерального канала призывают воздвигать памятники лидерам «белого движения», в том числе П.Н.Краснову, который в годы Великой Отечественной войны служил нацистской Германии.</w:t>
      </w:r>
    </w:p>
    <w:p>
      <w:r>
        <w:t>Ещё больше сходство в экономике и уровне жизни. Сегодня – и Россия, и Украина являются капиталистическими государствами с неолиберальной экономической политикой. В обеих странах последовательно сокращаются государственные здравоохранение и образование. Повышается пенсионный возраст и ухудшаются условия труда. Обеспечение граждан жильём отдано на откуп «невидимой руке рынка», которая загоняет людей в кредитную кабалу.</w:t>
      </w:r>
    </w:p>
    <w:p>
      <w:r>
        <w:t>Совершенно по другому дела обстояли в СССР. Стояла и исполнялась цель обеспечить всех граждан бесплатным здравоохранением, образованием и жильём, достойными условиями труда. Всё это позволяла делать социалистическая плановая экономика.</w:t>
      </w:r>
    </w:p>
    <w:p>
      <w:r>
        <w:t>Советский Союз был первой страной победившей безработицу, а сегодня власти, вместо реальных действий, вводят различные полумеры, поддерживают крупный бизнес и лишь выражают надежду:</w:t>
      </w:r>
    </w:p>
    <w:p>
      <w:pPr>
        <w:pStyle w:val="IntenseQuote"/>
      </w:pPr>
    </w:p>
    <w:p>
      <w:r>
        <w:t>«Будем надеяться, что все-таки не миллионы людей останутся без работы, а меньше».</w:t>
      </w:r>
    </w:p>
    <w:p>
      <w:r>
        <w:t>Для многих граждан и военнослужащих знамя Победы действительно имеет сакральное значение, но важно понимать что стоит за ним, и насколько мы далеки от тех ценностей, которые флаг СССР представляет. Не стоит питать иллюзий о восстановлении Советского Союза сверху. Россия – капиталистическая страна и демонстрация символики СССР нисколько не приближает нас к построению более справедливого общества. Пробуждение классового сознания трудящихся и настоящая коммунистическая партия – вот что по-настоящему приблизит этот момент.</w:t>
      </w:r>
    </w:p>
    <w:p>
      <w:r>
        <w:t>Источники: РБК – «Кремль объяснил использование символики СССР во время операции на Украине» от 18 апреля 2022 г.</w:t>
      </w:r>
    </w:p>
    <w:p>
      <w:r>
        <w:t>News.ru – «Надеемся, не миллионы»: Песков о безработице после ухода из РФ компаний» от 09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vetskij-flag-bez-sovetskogo-soderzh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