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События в Венесуэле. Позиция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2026-01-04</w:t>
      </w:r>
    </w:p>
    <w:p>
      <w:pPr/>
      <w:r>
        <w:t>5 мин. на чтение</w:t>
      </w:r>
    </w:p>
    <w:p/>
    <w:p>
      <w:pPr>
        <w:pStyle w:val="Heading3"/>
      </w:pPr>
      <w:r>
        <w:t xml:space="preserve">I.  Хроника </w:t>
      </w:r>
    </w:p>
    <w:p>
      <w:r>
        <w:t xml:space="preserve">Утром 3 января США начали открытое вторжение на территорию Венесуэлы. Президент страны Николас Мадуро </w:t>
      </w:r>
      <w:hyperlink r:id="rId11">
        <w:r>
          <w:rPr>
            <w:color w:val="0000FF"/>
            <w:u w:val="single"/>
          </w:rPr>
          <w:t>объявил</w:t>
        </w:r>
      </w:hyperlink>
      <w:r>
        <w:t xml:space="preserve"> о введении чрезвычайного положения, однако американское правительство в первые часы воздерживалось от публичных заявлений.</w:t>
      </w:r>
    </w:p>
    <w:p>
      <w:r>
        <w:t xml:space="preserve">Американские войска </w:t>
      </w:r>
      <w:hyperlink r:id="rId12">
        <w:r>
          <w:rPr>
            <w:color w:val="0000FF"/>
            <w:u w:val="single"/>
          </w:rPr>
          <w:t>нанесли</w:t>
        </w:r>
      </w:hyperlink>
      <w:r>
        <w:t xml:space="preserve"> удары по военным и промышленным объектам. Появилась информация о высадке сил США в Каракасе и захвате столичного аэропорта.</w:t>
      </w:r>
    </w:p>
    <w:p>
      <w:r>
        <w:t xml:space="preserve">После этого были опубликованы первые официальные заявления представителей американского правительства. Дональд Трамп </w:t>
      </w:r>
      <w:hyperlink r:id="rId13">
        <w:r>
          <w:rPr>
            <w:color w:val="0000FF"/>
            <w:u w:val="single"/>
          </w:rPr>
          <w:t>объявил</w:t>
        </w:r>
      </w:hyperlink>
      <w:r>
        <w:t xml:space="preserve"> о захвате президента Мадуро и его жены, и их вывозе из страны </w:t>
      </w:r>
      <w:hyperlink r:id="rId14">
        <w:r>
          <w:rPr>
            <w:color w:val="0000FF"/>
            <w:u w:val="single"/>
          </w:rPr>
          <w:t>силами</w:t>
        </w:r>
      </w:hyperlink>
      <w:r>
        <w:t xml:space="preserve"> спецподразделения ВС США «Delta Force». Заместитель государственного секретаря США Кристофер Ландау </w:t>
      </w:r>
      <w:hyperlink r:id="rId15">
        <w:r>
          <w:rPr>
            <w:color w:val="0000FF"/>
            <w:u w:val="single"/>
          </w:rPr>
          <w:t>заявил</w:t>
        </w:r>
      </w:hyperlink>
      <w:r>
        <w:t xml:space="preserve">, что Мадуро предстанет перед судом за «преступления». Само вторжение Вашингтон </w:t>
      </w:r>
      <w:hyperlink r:id="rId16">
        <w:r>
          <w:rPr>
            <w:color w:val="0000FF"/>
            <w:u w:val="single"/>
          </w:rPr>
          <w:t>характеризует</w:t>
        </w:r>
      </w:hyperlink>
      <w:r>
        <w:t xml:space="preserve"> как «исполнение ордера на арест».</w:t>
      </w:r>
    </w:p>
    <w:p>
      <w:r>
        <w:t xml:space="preserve">Представители венесуэльского правительства опубликовали заявления о продолжении сопротивления. Власть формально </w:t>
      </w:r>
      <w:hyperlink r:id="rId17">
        <w:r>
          <w:rPr>
            <w:color w:val="0000FF"/>
            <w:u w:val="single"/>
          </w:rPr>
          <w:t>перешла</w:t>
        </w:r>
      </w:hyperlink>
      <w:r>
        <w:t xml:space="preserve"> к вице-президенту Делси Родригес. Однако западный блок рассчитывает на приход к власти Марии Мачадо – крайне-правой противницы Мадуро, лауреатки «Нобелевской премии мира», неоднократно выступавшей в поддержку американской интервенции в Венесуэлу. Впоследствии Трамп </w:t>
      </w:r>
      <w:hyperlink r:id="rId18">
        <w:r>
          <w:rPr>
            <w:color w:val="0000FF"/>
            <w:u w:val="single"/>
          </w:rPr>
          <w:t>объявил</w:t>
        </w:r>
      </w:hyperlink>
      <w:r>
        <w:t xml:space="preserve"> о работе с вице-президентом и охарактеризовал Мачадо как неспособную быть лидером Венесуэлы.</w:t>
      </w:r>
    </w:p>
    <w:p>
      <w:r>
        <w:t>По сути, операция 3 января представляет собой силовой буржуазный переворот: смену одной буржуазной группы на другую, полностью подконтрольную США и обеспечивающую интересы американского капитала.</w:t>
      </w:r>
    </w:p>
    <w:p>
      <w:pPr>
        <w:pStyle w:val="Heading3"/>
      </w:pPr>
      <w:r>
        <w:t>II. Контекст империалистического конфликта</w:t>
      </w:r>
    </w:p>
    <w:p>
      <w:r>
        <w:t xml:space="preserve">Вторжение разворачивается на фоне обострения борьбы между американским империализмом и растущим китайским империализмом. Весь 2025 год администрация Трампа </w:t>
      </w:r>
      <w:hyperlink r:id="rId19">
        <w:r>
          <w:rPr>
            <w:color w:val="0000FF"/>
            <w:u w:val="single"/>
          </w:rPr>
          <w:t>проводила</w:t>
        </w:r>
      </w:hyperlink>
      <w:r>
        <w:t xml:space="preserve"> жёсткий курс в отношении Китая и его союзников. Для этого США </w:t>
      </w:r>
      <w:hyperlink r:id="rId20">
        <w:r>
          <w:rPr>
            <w:color w:val="0000FF"/>
            <w:u w:val="single"/>
          </w:rPr>
          <w:t>вводили</w:t>
        </w:r>
      </w:hyperlink>
      <w:r>
        <w:t xml:space="preserve"> торговые пошлины, оказывали давление на Россию и </w:t>
      </w:r>
      <w:hyperlink r:id="rId21">
        <w:r>
          <w:rPr>
            <w:color w:val="0000FF"/>
            <w:u w:val="single"/>
          </w:rPr>
          <w:t>наносили</w:t>
        </w:r>
      </w:hyperlink>
      <w:r>
        <w:t xml:space="preserve"> удары по Ирану.</w:t>
      </w:r>
      <w:r>
        <w:br/>
      </w:r>
      <w:r>
        <w:br/>
      </w:r>
      <w:r>
        <w:t xml:space="preserve">Венесуэла является частью китайского блока, представляя его интересы в Южной Америке. </w:t>
      </w:r>
      <w:hyperlink r:id="rId22">
        <w:r>
          <w:rPr>
            <w:color w:val="0000FF"/>
            <w:u w:val="single"/>
          </w:rPr>
          <w:t>Подписание</w:t>
        </w:r>
      </w:hyperlink>
      <w:r>
        <w:t xml:space="preserve"> стратегического соглашения с китайской CCRC в 2024 году создало для Вашингтона угрозу полной потери контроля над венесуэльской нефтью. </w:t>
      </w:r>
    </w:p>
    <w:p>
      <w:r>
        <w:t xml:space="preserve">Конфликту </w:t>
      </w:r>
      <w:hyperlink r:id="rId23">
        <w:r>
          <w:rPr>
            <w:color w:val="0000FF"/>
            <w:u w:val="single"/>
          </w:rPr>
          <w:t>предшествовали</w:t>
        </w:r>
      </w:hyperlink>
      <w:r>
        <w:t xml:space="preserve"> многомесячные тайные переговоры между руководством Венесуэлы и США. В 2017-2025 гг. правительства обеих стран регулярно осуществляли взаимные контакты. </w:t>
      </w:r>
    </w:p>
    <w:p>
      <w:r>
        <w:t xml:space="preserve">Осенью 2025 г. появлялась информация о возможных вариантах соглашения. Мадуро </w:t>
      </w:r>
      <w:hyperlink r:id="rId24">
        <w:r>
          <w:rPr>
            <w:color w:val="0000FF"/>
            <w:u w:val="single"/>
          </w:rPr>
          <w:t>рассматривал</w:t>
        </w:r>
      </w:hyperlink>
      <w:r>
        <w:t xml:space="preserve"> возможность заключения контрактов на поставку нефти с американскими корпорациями и постепенный уход от власти в течение следующих нескольких лет. Готовность Мадуро к сделке с США продемонстрировало лицемерие венесуэльской буржуазии, для которой сохранение власти и прибыли важнее любой якобы «антиимпериалистической» риторики.</w:t>
      </w:r>
    </w:p>
    <w:p>
      <w:r>
        <w:t xml:space="preserve">В начале сентября США </w:t>
      </w:r>
      <w:hyperlink r:id="rId25">
        <w:r>
          <w:rPr>
            <w:color w:val="0000FF"/>
            <w:u w:val="single"/>
          </w:rPr>
          <w:t>усилили</w:t>
        </w:r>
      </w:hyperlink>
      <w:r>
        <w:t xml:space="preserve"> военное присутствие в Карибском бассейне. В ноябре-декабре американский флот начал блокаду побережья Венесуэлы. Уже после начала вторжения появилась информация о планах ударов по Венесуэле в конце декабря. Накануне эскалации, 2 января 2026 года, Мадуро </w:t>
      </w:r>
      <w:hyperlink r:id="rId26">
        <w:r>
          <w:rPr>
            <w:color w:val="0000FF"/>
            <w:u w:val="single"/>
          </w:rPr>
          <w:t>провел</w:t>
        </w:r>
      </w:hyperlink>
      <w:r>
        <w:t xml:space="preserve"> встречу со специальным представителем Китая. В ходе встречи рассматривались сотни двусторонних договорённостей, закрепляющих военное и экономическое сотрудничество Венесуэлы и Китая. </w:t>
      </w:r>
    </w:p>
    <w:p>
      <w:pPr>
        <w:pStyle w:val="Heading3"/>
      </w:pPr>
      <w:r>
        <w:t>III. Цели американского империализма</w:t>
      </w:r>
    </w:p>
    <w:p>
      <w:r>
        <w:t xml:space="preserve">Молниеносный удар, который Трамп </w:t>
      </w:r>
      <w:hyperlink r:id="rId27">
        <w:r>
          <w:rPr>
            <w:color w:val="0000FF"/>
            <w:u w:val="single"/>
          </w:rPr>
          <w:t>назвал</w:t>
        </w:r>
      </w:hyperlink>
      <w:r>
        <w:t xml:space="preserve"> «хорошо спланированным», преследует три конкретные цели:</w:t>
      </w:r>
    </w:p>
    <w:p>
      <w:r>
        <w:t>1. Вывод Венесуэлы из-под китайского и российского влияния, обеспечение монопольного доступа к нефти для корпораций США, таких, как Chevron и ExxonMobil.</w:t>
      </w:r>
    </w:p>
    <w:p>
      <w:r>
        <w:t xml:space="preserve">2. Отвлечение внимания американского рабочего класса от </w:t>
      </w:r>
      <w:hyperlink r:id="rId28">
        <w:r>
          <w:rPr>
            <w:color w:val="0000FF"/>
            <w:u w:val="single"/>
          </w:rPr>
          <w:t>роста безработицы,</w:t>
        </w:r>
      </w:hyperlink>
      <w:r>
        <w:t xml:space="preserve"> инфляции, роста цен и кризиса. </w:t>
      </w:r>
      <w:r>
        <w:br/>
      </w:r>
      <w:r>
        <w:br/>
      </w:r>
      <w:r>
        <w:t>При помощи «маленькой победоносной войны» американские капиталисты во главе с Трампом пытаются насадить социал-шовинизм рабочему классу и создают образ возвращения Америки к «традиционной» роли – агрессивного империалиста, способного силой защищать свои интересы в любой точке планеты.</w:t>
      </w:r>
    </w:p>
    <w:p>
      <w:r>
        <w:t xml:space="preserve">3. В международной сфере, американская буржуазия и Трамп посылают сигнал растущему империалистическому Китаю и всем более слабым оппонентам в регионе и мире. Теперь буржуазия зависимых и полузависимых государств будет вынуждена считаться с возможностью повторения «венесуэльского сценария». </w:t>
      </w:r>
      <w:r>
        <w:br/>
      </w:r>
      <w:r>
        <w:br/>
      </w:r>
      <w:r>
        <w:t xml:space="preserve">Практически одновременно с нападением на китайского союзника в Южной Америке разворачиваются протесты в Иране. Трамп уже </w:t>
      </w:r>
      <w:hyperlink r:id="rId29">
        <w:r>
          <w:rPr>
            <w:color w:val="0000FF"/>
            <w:u w:val="single"/>
          </w:rPr>
          <w:t>заявил</w:t>
        </w:r>
      </w:hyperlink>
      <w:r>
        <w:t xml:space="preserve"> о готовности «прийти на помощь» протестующим.</w:t>
      </w:r>
    </w:p>
    <w:p>
      <w:r>
        <w:t xml:space="preserve">Обоснование вторжения «исполнением ордера на арест» контрастирует с действиями американской администрации в отношении Международного уголовного суда. После выдачи ордера на арест руководителя союзного США Израиля за агрессию в секторе Газа Трамп ввёл </w:t>
      </w:r>
      <w:hyperlink r:id="rId30">
        <w:r>
          <w:rPr>
            <w:color w:val="0000FF"/>
            <w:u w:val="single"/>
          </w:rPr>
          <w:t>санкции</w:t>
        </w:r>
      </w:hyperlink>
      <w:r>
        <w:t xml:space="preserve"> против МУС. Это подтверждает, что «международное право» является фикцией, работающей только тогда, когда это выгодно крупному империалисту. </w:t>
      </w:r>
    </w:p>
    <w:p>
      <w:pPr>
        <w:pStyle w:val="Heading3"/>
      </w:pPr>
      <w:r>
        <w:t>IV. Крах режима Мадуро</w:t>
      </w:r>
    </w:p>
    <w:p>
      <w:r>
        <w:t xml:space="preserve">Начиная 2026 год с военного удара по части китайского империалистического блока, США демонстрируют главную тенденцию современного момента: кризис капитализма ведёт к обострению противоречий между блоками. Это обострение проявляется в росте числа войн и точечных военных акций. </w:t>
      </w:r>
    </w:p>
    <w:p>
      <w:r>
        <w:t>Стремительная операция американских войск станет примером для других капиталистов. Нормализация ударов по руководству государств враждебного блока ведет к дальнейшему обострению противоречий, новым эскалациям и войнам.</w:t>
      </w:r>
      <w:r>
        <w:br/>
      </w:r>
      <w:r>
        <w:br/>
      </w:r>
      <w:r>
        <w:t xml:space="preserve">Быстрота операции 3 января связана не только с военно-техническим превосходством США, но и с отсутствием массовой поддержки режима Мадуро среди венесуэльского пролетариата. Буржуазный режим </w:t>
      </w:r>
      <w:hyperlink r:id="rId31">
        <w:r>
          <w:rPr>
            <w:color w:val="0000FF"/>
            <w:u w:val="single"/>
          </w:rPr>
          <w:t>проводил</w:t>
        </w:r>
      </w:hyperlink>
      <w:r>
        <w:t xml:space="preserve"> антирабочую политику, разрушал реальные доходы трудящихся гиперинфляцией и </w:t>
      </w:r>
      <w:hyperlink r:id="rId32">
        <w:r>
          <w:rPr>
            <w:color w:val="0000FF"/>
            <w:u w:val="single"/>
          </w:rPr>
          <w:t>подавлял</w:t>
        </w:r>
      </w:hyperlink>
      <w:r>
        <w:t xml:space="preserve"> независимые профсоюзы и коммунистов. </w:t>
      </w:r>
    </w:p>
    <w:p>
      <w:r>
        <w:t>Мадуро не мог рассчитывать на народное сопротивление. Венесуэльская буржуазия, включая высшие эшелоны «Единой социалистической партии Венесуэлы» и генералитет, через коррупцию и саботаж экономики создала условия для успешного иностранного вторжения.</w:t>
      </w:r>
    </w:p>
    <w:p>
      <w:r>
        <w:t>Необходимо решительно разоблачать иллюзии о «социалистическом характере» правительства Мадуро. Мелкобуржуазная концепция «социализма XXI века» на практике оказалась прикрытием классического государственно-монополистического капитализма.</w:t>
      </w:r>
    </w:p>
    <w:p>
      <w:r>
        <w:t>Ключевые средства производства контролировались либо частным капиталом, либо буржуазией, сросшейся с госаппаратом. Национализация без смены производственных отношений лишь передала эксплуатацию государству как совокупному капиталисту.</w:t>
      </w:r>
    </w:p>
    <w:p>
      <w:r>
        <w:t xml:space="preserve">Примечательно, что теория и практика «чавизма» </w:t>
      </w:r>
      <w:hyperlink r:id="rId33">
        <w:r>
          <w:rPr>
            <w:color w:val="0000FF"/>
            <w:u w:val="single"/>
          </w:rPr>
          <w:t>получала</w:t>
        </w:r>
      </w:hyperlink>
      <w:r>
        <w:t xml:space="preserve"> поддержку со стороны ряда троцкистских движений. Сам Николас Мадуро </w:t>
      </w:r>
      <w:hyperlink r:id="rId33">
        <w:r>
          <w:rPr>
            <w:color w:val="0000FF"/>
            <w:u w:val="single"/>
          </w:rPr>
          <w:t>публиковал</w:t>
        </w:r>
      </w:hyperlink>
      <w:r>
        <w:t xml:space="preserve"> материалы в поддержку Троцкого и называл его «одним из великих марксистов XX века».</w:t>
      </w:r>
    </w:p>
    <w:p>
      <w:r>
        <w:t xml:space="preserve">Пытаясь удержать власть, режим прибегал к буржуазному национализму, </w:t>
      </w:r>
      <w:hyperlink r:id="rId34">
        <w:r>
          <w:rPr>
            <w:color w:val="0000FF"/>
            <w:u w:val="single"/>
          </w:rPr>
          <w:t>угрожая</w:t>
        </w:r>
      </w:hyperlink>
      <w:r>
        <w:t xml:space="preserve"> аннексией части регионов Гайаны. Этот авантюризм был нужен как для того, чтобы отвлечь венесуэльских рабочих от внутренних проблем и сплотить их вокруг флага буржуазного государства, так и для укрепления позиций венесуэльской буржуазии.</w:t>
      </w:r>
    </w:p>
    <w:p>
      <w:r>
        <w:t xml:space="preserve">Вся «антиимпериалистическая» риторика режима Мадуро </w:t>
      </w:r>
      <w:hyperlink r:id="rId32">
        <w:r>
          <w:rPr>
            <w:color w:val="0000FF"/>
            <w:u w:val="single"/>
          </w:rPr>
          <w:t>сводилась</w:t>
        </w:r>
      </w:hyperlink>
      <w:r>
        <w:t xml:space="preserve"> к торгу и лавированию между крупными империалистами, передаче нефтяных соглашений то американской Chevron, то китайской CCRC.​ Классовая сущность капитализма не менялась.</w:t>
      </w:r>
    </w:p>
    <w:p>
      <w:pPr>
        <w:pStyle w:val="Heading3"/>
      </w:pPr>
      <w:r>
        <w:t xml:space="preserve">V. Позиция коммунистов  </w:t>
      </w:r>
    </w:p>
    <w:p>
      <w:r>
        <w:t>1. Осуждение империалистической агрессии США и поддержка рабочих Венесуэлы.</w:t>
      </w:r>
    </w:p>
    <w:p>
      <w:r>
        <w:t xml:space="preserve">2. Никакой поддержки ни буржуазному режиму Венесуэлы, который эксплуатирует рабочий класс, запрещает забастовки и подавляет коммунистов, ни буржуазной «оппозиции» и другим про-капиталистическим силам. </w:t>
      </w:r>
    </w:p>
    <w:p>
      <w:r>
        <w:t>3. Единственный выход для венесуэльских трудящихся - создание настоящей коммунистической партии и борьба за социализм, вместе с рабочими всех стран.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bytiia-v-vieniesuelie-pozitsiia" TargetMode="External"/><Relationship Id="rId11" Type="http://schemas.openxmlformats.org/officeDocument/2006/relationships/hyperlink" Target="https://www.pbs.org/newshour/world/us-strikes-venezuela-and-says-its-leader-maduro-has-been-captured-and-flown-out-of-the-country" TargetMode="External"/><Relationship Id="rId12" Type="http://schemas.openxmlformats.org/officeDocument/2006/relationships/hyperlink" Target="https://apnews.com/article/venezuela-us-explosions-caracas-ca712a67aaefc30b1831f5bf0b50665e" TargetMode="External"/><Relationship Id="rId13" Type="http://schemas.openxmlformats.org/officeDocument/2006/relationships/hyperlink" Target="https://www.reuters.com/world/americas/loud-noises-heard-venezuela-capital-southern-area-without-electricity-2026-01-03/" TargetMode="External"/><Relationship Id="rId14" Type="http://schemas.openxmlformats.org/officeDocument/2006/relationships/hyperlink" Target="https://www.cnbc.com/2026/01/03/trump-us-operation-captured-venezuela-president-nicolas-maduro.html" TargetMode="External"/><Relationship Id="rId15" Type="http://schemas.openxmlformats.org/officeDocument/2006/relationships/hyperlink" Target="https://x.com/DeputySecState/status/2007393216535081418" TargetMode="External"/><Relationship Id="rId16" Type="http://schemas.openxmlformats.org/officeDocument/2006/relationships/hyperlink" Target="https://x.com/BasedMikeLee/status/2007395531023352319" TargetMode="External"/><Relationship Id="rId17" Type="http://schemas.openxmlformats.org/officeDocument/2006/relationships/hyperlink" Target="https://ria.ru/20260103/tramp-fifa-venesuela-2066198879.html" TargetMode="External"/><Relationship Id="rId18" Type="http://schemas.openxmlformats.org/officeDocument/2006/relationships/hyperlink" Target="https://www.bbc.com/news/live/c5yqygxe41pt" TargetMode="External"/><Relationship Id="rId19" Type="http://schemas.openxmlformats.org/officeDocument/2006/relationships/hyperlink" Target="https://politsturm.com/kitai-i-ssha-budiet-voina" TargetMode="External"/><Relationship Id="rId20" Type="http://schemas.openxmlformats.org/officeDocument/2006/relationships/hyperlink" Target="https://politsturm.com/ssha-prighrozili-brazilii-vviedieniiem-poshlin-radi-zashchity-politichieskogho-soiuznika" TargetMode="External"/><Relationship Id="rId21" Type="http://schemas.openxmlformats.org/officeDocument/2006/relationships/hyperlink" Target="https://politsturm.com/eskalatsiia-izrail-i-iran" TargetMode="External"/><Relationship Id="rId22" Type="http://schemas.openxmlformats.org/officeDocument/2006/relationships/hyperlink" Target="https://energynews.oedigital.com/energy-markets/2025/08/22/private-chinese-firm-producing-oil-in-venezuela-under-rare-20year-pact-source-says" TargetMode="External"/><Relationship Id="rId23" Type="http://schemas.openxmlformats.org/officeDocument/2006/relationships/hyperlink" Target="https://us.politsturm.com/maduros-secret-concessions-to-us-imperialism" TargetMode="External"/><Relationship Id="rId24" Type="http://schemas.openxmlformats.org/officeDocument/2006/relationships/hyperlink" Target="https://www.nytimes.com/2025/10/10/world/americas/maduro-venezuela-us-oil.html#" TargetMode="External"/><Relationship Id="rId25" Type="http://schemas.openxmlformats.org/officeDocument/2006/relationships/hyperlink" Target="https://us.politsturm.com/us-naval-force-deployed-to-latin-america" TargetMode="External"/><Relationship Id="rId26" Type="http://schemas.openxmlformats.org/officeDocument/2006/relationships/hyperlink" Target="https://orinocotribune.com/chinas-special-envoy-reaffirms-unbreakable-brotherhood-with-venezuela-against-us-naval-blockade-and-piracy/" TargetMode="External"/><Relationship Id="rId27" Type="http://schemas.openxmlformats.org/officeDocument/2006/relationships/hyperlink" Target="https://www.nytimes.com/live/2026/01/03/world/trump-united-states-strikes-venezuela?smid=url-share#e0082f7c-79e7-5f34-a2f1-f5f18c6c938a" TargetMode="External"/><Relationship Id="rId28" Type="http://schemas.openxmlformats.org/officeDocument/2006/relationships/hyperlink" Target="https://us.politsturm.com/struggling-economy-in-2025-despite-trumps-promises" TargetMode="External"/><Relationship Id="rId29" Type="http://schemas.openxmlformats.org/officeDocument/2006/relationships/hyperlink" Target="https://www.rbc.ru/politics/02/01/2026/695795d49a7947fc6644b4e4?ysclid=mjy9v9zbnk549289260" TargetMode="External"/><Relationship Id="rId30" Type="http://schemas.openxmlformats.org/officeDocument/2006/relationships/hyperlink" Target="https://www.forbes.ru/society/530388-tramp-vvel-sankcii-protiv-mezdunarodnogo-ugolovnogo-suda?ysclid=mjy9sclx9z111864032" TargetMode="External"/><Relationship Id="rId31" Type="http://schemas.openxmlformats.org/officeDocument/2006/relationships/hyperlink" Target="https://politsturm.com/o-situacii-v-venesuele" TargetMode="External"/><Relationship Id="rId32" Type="http://schemas.openxmlformats.org/officeDocument/2006/relationships/hyperlink" Target="https://politsturm.com/lozh-antiimpierializma#13-%D0%B2%D0%B5%D0%BD%D0%B5%D1%81%D1%83%D1%8D%D0%BB%D0%B0" TargetMode="External"/><Relationship Id="rId33" Type="http://schemas.openxmlformats.org/officeDocument/2006/relationships/hyperlink" Target="https://us.politsturm.com/on-the-anti-communist-venezuela#the-reality-of-socialism-in-venezuela" TargetMode="External"/><Relationship Id="rId34" Type="http://schemas.openxmlformats.org/officeDocument/2006/relationships/hyperlink" Target="https://us.politsturm.com/on-the-anti-communist-venezuela#the-essequibo-referend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