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Россиянки не хотят рожать из-за плохого материального положения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2023-09-16</w:t>
      </w:r>
    </w:p>
    <w:p>
      <w:pPr/>
      <w:r>
        <w:t>1 мин. на чтение</w:t>
      </w:r>
    </w:p>
    <w:p/>
    <w:p>
      <w:r>
        <w:t xml:space="preserve">Почти 40% женщин, которые не хотят в ближайшие годы рожать ребенка, </w:t>
      </w:r>
      <w:hyperlink r:id="rId11">
        <w:r>
          <w:rPr>
            <w:color w:val="0000FF"/>
            <w:u w:val="single"/>
          </w:rPr>
          <w:t>назвали</w:t>
        </w:r>
      </w:hyperlink>
      <w:r>
        <w:t xml:space="preserve"> основной причиной плохое материальное положение. Об этом сообщил генеральный директор Фонда «Всероссийский центр изучения общественного мнения» (ВЦИОМ) Константин Абрамов на Восточном экономическом форуме.</w:t>
      </w:r>
    </w:p>
    <w:p>
      <w:r>
        <w:t>Вопрос респондентам звучал так: «Если вы не планируете рождение детей в ближайшие пять лет, то почему?». Больше всего ответов (39%) были о плохом материальном положении и жилищных условиях. Еще 38% не хотят рожать из-за негативной политической ситуации в стране и отсутствии стабильности в жизни. 37% россиянок репродуктивного возраста сказали, что уже имеют детей и не планируют новых. Ограничения по здоровью есть у 18% россиянок в возрасте 18-45 лет.</w:t>
      </w:r>
    </w:p>
    <w:p>
      <w:pPr>
        <w:pStyle w:val="IntenseQuote"/>
      </w:pPr>
      <w:r>
        <w:t>«Ситуация по нашим данным, которые мы видим, в том числе в головах наших любимых женщин, тоже, скажем так, не очень позитивная, и не ведет к тому, чтобы в ближайшее время у нас случился демографический взрыв», — добавил Абрамов.</w:t>
      </w:r>
    </w:p>
    <w:p>
      <w:r>
        <w:t>Победа «свободы и демократии» в 91 году разрушила экономику России до основания. Пока буржуазия, упиваясь собственным господством, делила народное достояние, демографический рост середины и конца 80-х сменился огромной ямой смертности.</w:t>
      </w:r>
    </w:p>
    <w:p>
      <w:r>
        <w:t>Хоть рост начала нулевых и способствовал увеличению рождаемости, но он быстро сменился очередным кризисом. В результате с высоких трибун постоянно беспокоятся о демографии, но реальных шагов в устранении проблем не было сделано, что и отражают данные опросов.</w:t>
      </w:r>
    </w:p>
    <w:p>
      <w:r>
        <w:t>Единственным способом победить демографический кризис и низкий уровень жизни - это замена рыночной системы, так как последняя определяет всё прибылью, занижая зарплаты рабочих до минимума.</w:t>
      </w:r>
    </w:p>
    <w:p>
      <w:r>
        <w:t xml:space="preserve">Источник: Центральная профсоюзная газета «Солидарность» - </w:t>
      </w:r>
      <w:hyperlink r:id="rId11">
        <w:r>
          <w:rPr>
            <w:color w:val="0000FF"/>
            <w:u w:val="single"/>
          </w:rPr>
          <w:t>«Россиянки не хотят рожать из-за плохого материального положения»</w:t>
        </w:r>
      </w:hyperlink>
      <w:r>
        <w:t xml:space="preserve"> от 11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anki-nie-khotiat-rozhat-iz-za-plokhogho-matierialnogho-polozhieniia" TargetMode="External"/><Relationship Id="rId11" Type="http://schemas.openxmlformats.org/officeDocument/2006/relationships/hyperlink" Target="https://www.solidarnost.org/news/rossiyanki-ne-hotyat-rozhat-iz-za-plohogo-materialnogo-polozheniy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