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Запланировано сокращение казенных госучреждений в РФ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2023-04-09</w:t>
      </w:r>
    </w:p>
    <w:p>
      <w:pPr/>
      <w:r>
        <w:t>1 мин. на чтение</w:t>
      </w:r>
    </w:p>
    <w:p/>
    <w:p>
      <w:r>
        <w:t xml:space="preserve">Минфин </w:t>
      </w:r>
      <w:hyperlink r:id="rId11">
        <w:r>
          <w:rPr>
            <w:color w:val="0000FF"/>
            <w:u w:val="single"/>
          </w:rPr>
          <w:t>запланировал</w:t>
        </w:r>
      </w:hyperlink>
      <w:r>
        <w:t xml:space="preserve"> сокращение казенных госучреждений, чтобы поднять зарплаты оставшимся сотрудникам. В ведомстве планируют подготовить и представить в правительство предложения «по сокращению численности федеральных казенных учреждений, подведомственных федеральным органам исполнительной власти, руководство деятельностью которых осуществляет Правительство Российской Федерации». Мера предлагается в целях повышения эффективности управления бюджетными расходами. Напомним: за первые 2 месяца этого года наблюдался довольно внушительный дефицит бюджета.</w:t>
      </w:r>
    </w:p>
    <w:p>
      <w:r>
        <w:t>Федеральные казенные учреждения  (далее ФКУ) — бюджетные учреждения, работа которых направлена на обеспечение исполнения функций федеральных министерств и ведомств. Это самые многочисленные в структуре федеральных госучреждений, их порядка 75%.</w:t>
      </w:r>
    </w:p>
    <w:p>
      <w:r>
        <w:t>Среди них: воинские части и военные комиссариаты, учреждения исполнения наказаний и СИЗО, спецучреждения для социальной реабилитации несовершеннолетних, психиатрические больницы специализированного типа с интенсивным наблюдением, лепрозории и противочумные учреждения, учреждения МВД, ФМС, ФТС, СВР, ФСО, подразделения МЧС и некоторые другие.</w:t>
      </w:r>
    </w:p>
    <w:p>
      <w:r>
        <w:t>В ФКУ в 2021 году работали 2,57 млн человек, а фонд оплаты труда в таких организациях составлял 1,79 трлн руб., следует из данных Росстата.</w:t>
      </w:r>
    </w:p>
    <w:p>
      <w:r>
        <w:t>В ведомстве также уточнили, что оптимизация не затронет казенные учреждения «силового блока». Стоит отметить, что больше всего ФКУ находятся в ведении МВД (2402), Минюста (1958), ФСИН (1724), Минфина (918), Минобороны (985) и ФНС (634).</w:t>
      </w:r>
    </w:p>
    <w:p>
      <w:r>
        <w:t>На фоне всё большего дефицита бюджета и экономического кризиса в РФ начинается реформа о сокращении бюджетных казённых учреждений. Вполне возможно, что грядущая реформа будет напоминать реформу здравоохранения, по итогам которой закрыли множество больниц и больничных коек, отдали множество учреждений в частные руки, сделав медицину менее доступной народу. Если рыночные преобразования доберутся до ФКУ, то это будет означать, что для трудящихся или стоимость услуг станет слишком высокой, или качество - неподобающе низким.</w:t>
      </w:r>
    </w:p>
    <w:p>
      <w:r>
        <w:t xml:space="preserve">Источник: РБК - </w:t>
      </w:r>
      <w:hyperlink r:id="rId11">
        <w:r>
          <w:rPr>
            <w:color w:val="0000FF"/>
            <w:u w:val="single"/>
          </w:rPr>
          <w:t>«Минфин запланировал сокращение казенных госучреждений»</w:t>
        </w:r>
      </w:hyperlink>
      <w:r>
        <w:t xml:space="preserve"> от 28 марта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rabochiie-khaidarkanskogho-rtutnogho-kombinata-vyshli-na-zabastovku" TargetMode="External"/><Relationship Id="rId11" Type="http://schemas.openxmlformats.org/officeDocument/2006/relationships/hyperlink" Target="https://www.rbc.ru/economics/28/03/2023/64217afc9a7947666c28a70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