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Профсоюзы Франции угрожают забастовкой во время Олимпиады-2024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2024-04-19</w:t>
      </w:r>
    </w:p>
    <w:p>
      <w:pPr/>
      <w:r>
        <w:t>1 мин. на чтение</w:t>
      </w:r>
    </w:p>
    <w:p/>
    <w:p>
      <w:r>
        <w:t xml:space="preserve">Профсоюзное объединение госслужбы Франции Всеобщая конфедерация труда (CGT) подало уведомление о </w:t>
      </w:r>
      <w:hyperlink r:id="rId11">
        <w:r>
          <w:rPr>
            <w:color w:val="0000FF"/>
            <w:u w:val="single"/>
          </w:rPr>
          <w:t>забастовке</w:t>
        </w:r>
      </w:hyperlink>
      <w:r>
        <w:t xml:space="preserve"> в срок от 15 апреля до 15 сентября, что перекрывает даты парижских летних Игр 2024.</w:t>
      </w:r>
    </w:p>
    <w:p>
      <w:pPr>
        <w:pStyle w:val="IntenseQuote"/>
      </w:pPr>
      <w:r>
        <w:t>"Никакого олимпийского перемирия", — цитирует издание Le Figaro официальное сообщение CGT.</w:t>
      </w:r>
    </w:p>
    <w:p>
      <w:r>
        <w:t>Le Figaro сообщает, что это заявление появилось после начала переговоров между правительством и профсоюзными организациями по проекту реформы государственной службы.</w:t>
      </w:r>
    </w:p>
    <w:p>
      <w:r>
        <w:t>CGT выдвигает следующие требования: "долгосрочного найма на работу; компенсации зарплаты за профессиональную нагрузку, вызванную проведением Игр; права на отпускные дни (в счет неиспользованных из-за Олимпиады) и выбор удаленной работы и права на отключение (от цифровых устройств вне рабочего времени)".</w:t>
      </w:r>
    </w:p>
    <w:p>
      <w:r>
        <w:t>По данным Le Figaro, этому уведомлению предшествовало соответствующее предупреждение второго по численности профсоюза служащих - конфедерации "Force Ouvriere", которая также объявила в начале марта о намерении забастовки на протяжении всего периода Олимпийских игр, требуя повышения заработной платы.</w:t>
      </w:r>
    </w:p>
    <w:p>
      <w:r>
        <w:t>В свою очередь, профсоюзные объединения Французская демократическая конфедерация труда (CFDT) и Национальный союз автономных профсоюзов (Unsa) заявили, что с их стороны призыва к забастовкам во время Олимпиады не будет. По словам генерального секретаря CFDT, у конфедерации нет "никакого желания испортить этот праздник".</w:t>
      </w:r>
    </w:p>
    <w:p>
      <w:r>
        <w:t>Издание также сообщает, что в начале марта министр преобразований и госслужбы Станислас Герини обозначил, что "вся страна желает, чтобы не было забастовок во время Олимпиады". Он назвал "очень неточным" утверждение профсоюзов, что не получится диалога с правительством о подготовке Игр, и заявил, что госслужащие, привлеченные к работе в дни Олимпиады, получат премии в 500, 1000 и 1500 евро в зависимости от степени их нагрузки, связанной с олимпийскими мероприятиями.</w:t>
      </w:r>
    </w:p>
    <w:p>
      <w:r>
        <w:t>«Эффективность» рыночной экономики в очередной раз влечет за собой реакцию трудящихся на сложившуюся несправедливость. В свою очередь, правящая элита утверждает, что у народа нет оснований протестовать против правительства и отстаивать свои интересы. Народ должен подчиняться.</w:t>
      </w:r>
    </w:p>
    <w:p>
      <w:r>
        <w:t>Профсоюзные объединения выдвигают экономические требования: повышение уровня заработной платы, улучшение условий труда и т.д. Но важно понимать, что экономическая борьба сама по себе не может освободить от эксплуатации. Ликвидация экономического и политического угнетения возможна только при искоренении капиталистического способа производства. Необходим переход от экономических требований к политическим, посредством создания партии, основанной на принципах марксизма-ленинизма.</w:t>
      </w:r>
    </w:p>
    <w:p>
      <w:r>
        <w:t xml:space="preserve">Источник: Forbes - </w:t>
      </w:r>
      <w:hyperlink r:id="rId11">
        <w:r>
          <w:rPr>
            <w:color w:val="0000FF"/>
            <w:u w:val="single"/>
          </w:rPr>
          <w:t>«Крупнейший профсоюз Франции объявил о забастовке во время Олимпиады-2024»</w:t>
        </w:r>
      </w:hyperlink>
      <w:r>
        <w:t xml:space="preserve"> от 10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ofsoiuzy-frantsii-ughrozhaiut-zabastovkoi-na-vriemia-olimpiady-2024" TargetMode="External"/><Relationship Id="rId11" Type="http://schemas.openxmlformats.org/officeDocument/2006/relationships/hyperlink" Target="https://www.forbes.ru/sport/510113-krupnejsij-profsouz-francii-ob-avil-o-zabastovke-vo-vrema-olimpiady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