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Профсоюзы Финляндии продолжают бастовать против реформы рынка труда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2024-03-29</w:t>
      </w:r>
    </w:p>
    <w:p>
      <w:pPr/>
      <w:r>
        <w:t>1 мин. на чтение</w:t>
      </w:r>
    </w:p>
    <w:p/>
    <w:p>
      <w:r>
        <w:t xml:space="preserve">По сообщению портала </w:t>
      </w:r>
      <w:hyperlink r:id="rId11">
        <w:r>
          <w:rPr>
            <w:color w:val="0000FF"/>
            <w:u w:val="single"/>
          </w:rPr>
          <w:t>Bulk Materials International</w:t>
        </w:r>
      </w:hyperlink>
      <w:r>
        <w:t>, забастовки против реформы рынка труда в Финляндии будут продлены до 31 марта 2024 года. Таким образом, стартовавшие 11 марта забастовки будут продолжаться третью неделю.</w:t>
      </w:r>
    </w:p>
    <w:p>
      <w:r>
        <w:t>С осуждением запланированной реформы выступили совместно три конфедерации профсоюзов, в числе которых SAK, Akava и STTK. В пресс-релизе финских профсоюзов сообщается, что они выступают за смягчение жестких мер для работников и рассчитывают на справедливый подход правительства.</w:t>
      </w:r>
    </w:p>
    <w:p>
      <w:r>
        <w:t>Правительство решило не идти навстречу бастующим и продолжило политику реализации ряда отраслевых целей, в числе которых запрет на политические забастовки и акции солидарности, сокращение пособий по безработице, разрешение работодателям не оплачивать первый день больничного листа и другие. По мнению профсоюзов эти изменения вызовут нарушение баланса на рынке труда, и дадут работодателям возможность действовать в одностороннем порядке.</w:t>
      </w:r>
    </w:p>
    <w:p>
      <w:r>
        <w:t>Борьба за экономические права наемных рабочих, без сомнения, является важной частью классовой борьбы. Однако сама по себе, даже в случае успеха, не способна привести к каким-либо существенным улучшениям для рабочих. Чтобы рассчитывать на что-то большее, чем незначительные уступки и подачки капиталистов, необходимо установление диктатуры пролетариата и переход к социализму.</w:t>
      </w:r>
    </w:p>
    <w:p>
      <w:r>
        <w:t xml:space="preserve">Источник: Bulk Materials International - </w:t>
      </w:r>
      <w:hyperlink r:id="rId11">
        <w:r>
          <w:rPr>
            <w:color w:val="0000FF"/>
            <w:u w:val="single"/>
          </w:rPr>
          <w:t>«Finland strikes impact Outokumpu and Boliden»</w:t>
        </w:r>
      </w:hyperlink>
      <w:r>
        <w:t xml:space="preserve"> от 22 марта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profsoiuzy-finliandii-prodolzhaiut-bastovat" TargetMode="External"/><Relationship Id="rId11" Type="http://schemas.openxmlformats.org/officeDocument/2006/relationships/hyperlink" Target="https://www.bulkmaterialsinternational.com/news/2024/03/finland-strikes-impact-outokumpu-and-boliden/?gdpr=acce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