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Белоруссии о повышении зарплат бюджетникам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2022-12-28</w:t>
      </w:r>
    </w:p>
    <w:p>
      <w:pPr/>
      <w:r>
        <w:t>1 мин. на чтение</w:t>
      </w:r>
    </w:p>
    <w:p/>
    <w:p>
      <w:r>
        <w:t>Премьер-министр Белоруссии Роман Головченко выступил на телевидении с комментарием о повышении зарплат бюджетников. Он отметил: "Есть небольшое снижение доходов населения за счет инфляции, хотя начисленная заработная плата растет. Но с учетом возможностей бюджета делаем все, чтобы нивелировать эту небольшую разницу".</w:t>
      </w:r>
    </w:p>
    <w:p>
      <w:pPr>
        <w:pStyle w:val="IntenseQuote"/>
      </w:pPr>
      <w:r>
        <w:t xml:space="preserve">"А что касается бюджетников, соответствующий нормативный акт подготовлен и в ближайшее время будет представлен Президенту, чтобы уже с начала следующего года мы компенсировали им небольшое проседание в доходах", — обнадежил господин Головченко. </w:t>
      </w:r>
    </w:p>
    <w:p>
      <w:r>
        <w:t xml:space="preserve">Из слов премьер-министра ясно, что зарплата рабочих, чей труд оплачивается из бюджета (врачи, медицинский персонал, учителя, воспитатели ит.д.), так же подвержена инфляции, как и заработная плата всех остальных трудящихся. </w:t>
      </w:r>
    </w:p>
    <w:p>
      <w:r>
        <w:t xml:space="preserve">Так как Республика Беларусь является капиталистическим государством, которое обслуживает интересы лишь одного класса - буржуазии, деньги из бюджетного фонда, выделяющиеся на оплату труда рядовых госслужащих, в лучшем случае способны обеспечить воспроизводство рабочей силы. </w:t>
      </w:r>
    </w:p>
    <w:p>
      <w:r>
        <w:t>Бюджетные средства перестанут быть рычагом давления на государственных служащих тогда, когда руководящую роль в обществе займет рабочий класс. Поскольку рабочий класс не может улучшить своего общественного положения без улучшения образования, здравоохранения, науки, постольку не может остаться без внимания достаток людей, трудящихся в этих сферах. Только при социализме государственная казна будет использована в интересах рабочего класса.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“"Нормативный акт подготовлен". Головченко о повышении зарплат бюджетников”</w:t>
        </w:r>
      </w:hyperlink>
      <w:r>
        <w:t xml:space="preserve"> от 24.12.22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mier-ministr-bielorussii-o-povyshienii-zarplat-biudzhietnikam" TargetMode="External"/><Relationship Id="rId11" Type="http://schemas.openxmlformats.org/officeDocument/2006/relationships/hyperlink" Target="https://www.belta.by/society/view/normativnyj-akt-podgotovlen-golovchenko-o-povyshenii-zarplat-bjudzhetnikov-541769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