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Попов, поповцы и коммунистическое движение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2019-01-10</w:t>
      </w:r>
    </w:p>
    <w:p>
      <w:pPr/>
    </w:p>
    <w:p>
      <w:r/>
      <w:r>
        <w:br/>
      </w:r>
      <w:r>
        <w:br/>
      </w:r>
      <w:r>
        <w:br/>
      </w:r>
      <w:r>
        <w:br/>
      </w:r>
      <w:r>
        <w:br/>
      </w:r>
      <w:r/>
    </w:p>
    <w:p>
      <w:r>
        <w:t>Товарищи!</w:t>
      </w:r>
    </w:p>
    <w:p>
      <w:r>
        <w:t>Судя по количеству отзывов и комментариев, наш материал по Попову и его теоретическим ошибкам попал прямо в точку.</w:t>
      </w:r>
    </w:p>
    <w:p>
      <w:r>
        <w:t>Завтра в 19:00 мы проведем стрим, на котором обсудим нашу статью, ответим на вопросы и критику, а также рассмотрим аргументы наших оппонентов, выступивших в защиту Попова.</w:t>
      </w:r>
    </w:p>
    <w:p>
      <w:r>
        <w:t>Не пропустите!</w:t>
      </w:r>
    </w:p>
    <w:p/>
    <w:p>
      <w:r>
        <w:rPr>
          <w:b/>
          <w:color w:val="FF0000"/>
        </w:rPr>
        <w:t>Неподдерживаемый элемент: IFRAME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popov-popovcy-i-kommunisticheskoe-dvizhe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