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выборах: воля народа или игры олигархов?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2017-03-31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Армении во всю идёт предвыборная гонка в Национальное Собрание Республики, которая должна завершиться в день голосования-2 апреля 2017 года. Выборы впервые пройдут по новому избирательному законодательству, в соответствии с принятым на референдуме 6 декабря 2015 года, изменениями в Конституцию. Армения стала парламентской республикой. Хорошо это или плохо – сложный вопрос. Смотря с какой стороны посмотреть. Не надо быть наивными, раз правящая элита пошла на такой шаг – значит она руководствовалась сугубо своими интересами.</w:t>
      </w:r>
    </w:p>
    <w:p>
      <w:r>
        <w:t>Но, если посмотреть на прошедшие реформы с классовых позиций, то становится понятно, что не так уж и существенны изменения. Ведь какая бы не была форма правления – она существенно не будет влиять на экономическое господство того или иного олигархического клана. В любом случае, недра страны, предприятия, государственный аппарат, СМИ останутся под их контролем.</w:t>
      </w:r>
    </w:p>
    <w:p>
      <w:r>
        <w:t>Но «шоу» продолжается. И это не преувеличение. Буржуазный парламентаризм и сопутствующие ему выборы, давно превратились в зрелище, поставленное грамотными политтехнологами. Невольно вспоминаешь древнеримское выражение – «хлеба и зрелищ». Может кому-то покажется, что «хлеба» недостаточно, но о дефиците яркого зрелища не приходится говорить. Его в современных “выборах” предостаточно.</w:t>
      </w:r>
    </w:p>
    <w:p>
      <w:r>
        <w:t>Отдельно надо подчеркнуть одну особенность предстоящей избирательной кампании: Национальное собрание впервые будет избрано исключительно на пропорциональной основе, т.е. кандидаты должны выдвигаться исключительно по партийным спискам. Другими словами: голосуешь больше не за конкретного человека, а за партию. Ранее была смешанная система, возможно было избираться на мажоритарной основе, что давала возможность выдвигаться не от конкретной партии. Мажоритарная система позволяет небольшим партиям и беспартийным кандидатам реально участвовать и побеждать на выборах. Мандат выданный избирателями конкретному кандидату, делает его более независимым от партии. Это было сделано для того, чтобы через партийные списки в парламент провести нужных людей. Ну и приторговывать местами в партии таким способом можно.</w:t>
      </w:r>
    </w:p>
    <w:p>
      <w:r>
        <w:t>Выборы несомненно нужны с целью легитимизации существующего политического и экономического строя. Для этого необходимо, как можно большое число людей загнать на избирательные участник, что логично – без участия в них граждан, выборы становятся бессмысленными. Но вопрос в другом: кто больше приобретает от таких выборов, кому они выгодны? Как ни крути, но выборы – это возможность небольшой части общества, в чьих руках сосредоточены все богатства страны, легализовать эксплуатацию наёмного работника, причём сам процесс легализации происходит с участием самих эксплуатируемых. Чтобы после можно было ответственность переложить на население, мол, сами выбрали, какой народ – такая и власть. Сам институт выборов – несовершенен. Демократия является разновидностью представительной демократии.</w:t>
      </w:r>
    </w:p>
    <w:p>
      <w:r>
        <w:t>Власть большинства выражается слишком редко — в момент выборов и референдумов. Реальная же власть сосредоточена в руках очень небольшой группы представителей. Подавляющее большинство населения не участвует в управлении, они при помощи выборов делегируют власть своим представителям, которые якобы должны действовать в интересах всего общества.</w:t>
      </w:r>
    </w:p>
    <w:p>
      <w:r>
        <w:t xml:space="preserve">В условиях </w:t>
      </w:r>
      <w:r>
        <w:rPr>
          <w:b/>
        </w:rPr>
        <w:t>капиталистического</w:t>
      </w:r>
      <w:r>
        <w:t xml:space="preserve"> общества, где существует имущественное неравенство, деление общества на классы, а самое главное в наличии имеется класс буржуазии – это приводит к тому, что в выборах участвуют только представители буржуазии. В обществе с частной собственностью на средства производства, неизбежно богатства сосредоточатся в руках узкого круга лиц, которые между собою уже будут решать все вопросы, а отстаивать они будут только свои классовые интересы. При помощи своих богатств, они контролируют все СМИ, создают и манипулируют общественным мнением, покупают лояльность чиновников, переманивают на свою сторону интеллигенцию, которая опять же будет создает нужное правящему классу капиталистов общественное мнение и нужные идейные установки.</w:t>
      </w:r>
    </w:p>
    <w:p>
      <w:r>
        <w:t xml:space="preserve">Для участия в выборах нужны колоссальные денежные средства для избирательных фондов. Чем больше денег, тем вероятнее победа. Обо всем об этом, я уже писал в статьях про выборы в </w:t>
      </w:r>
      <w:hyperlink r:id="rId11">
        <w:r>
          <w:rPr>
            <w:color w:val="0000FF"/>
            <w:u w:val="single"/>
          </w:rPr>
          <w:t>России</w:t>
        </w:r>
      </w:hyperlink>
      <w:r>
        <w:t xml:space="preserve"> и </w:t>
      </w:r>
      <w:hyperlink r:id="rId12">
        <w:r>
          <w:rPr>
            <w:color w:val="0000FF"/>
            <w:u w:val="single"/>
          </w:rPr>
          <w:t>США</w:t>
        </w:r>
      </w:hyperlink>
      <w:r>
        <w:t xml:space="preserve"> </w:t>
      </w:r>
      <w:r>
        <w:rPr>
          <w:i/>
        </w:rPr>
        <w:t xml:space="preserve">(статьи “Политштурма” по этим вопросам вы можете прочесть </w:t>
      </w:r>
      <w:hyperlink r:id="rId13">
        <w:r>
          <w:rPr>
            <w:color w:val="0000FF"/>
            <w:u w:val="single"/>
          </w:rPr>
          <w:t>тут</w:t>
        </w:r>
      </w:hyperlink>
      <w:r>
        <w:rPr>
          <w:i/>
        </w:rPr>
        <w:t xml:space="preserve"> и </w:t>
      </w:r>
      <w:hyperlink r:id="rId14">
        <w:r>
          <w:rPr>
            <w:color w:val="0000FF"/>
            <w:u w:val="single"/>
          </w:rPr>
          <w:t>тут</w:t>
        </w:r>
      </w:hyperlink>
      <w:r>
        <w:rPr>
          <w:i/>
        </w:rPr>
        <w:t xml:space="preserve">, та же ситуация и в </w:t>
      </w:r>
      <w:hyperlink r:id="rId15">
        <w:r>
          <w:rPr>
            <w:color w:val="0000FF"/>
            <w:u w:val="single"/>
          </w:rPr>
          <w:t>Латвии</w:t>
        </w:r>
      </w:hyperlink>
      <w:r>
        <w:rPr>
          <w:i/>
        </w:rPr>
        <w:t>)</w:t>
      </w:r>
      <w:r>
        <w:t xml:space="preserve">, повторяться не буду. Процесс удержания власти в руках правящего класса при помощи буржуазного парламентаризма, одинаков везде. Способы универсальные и они применяются повсеместно, где есть класс буржуазии, поэтому Армения не является исключением. Конечно бывают бунты, </w:t>
      </w:r>
      <w:hyperlink r:id="rId16">
        <w:r>
          <w:rPr>
            <w:color w:val="0000FF"/>
            <w:u w:val="single"/>
          </w:rPr>
          <w:t>перевороты</w:t>
        </w:r>
      </w:hyperlink>
      <w:r>
        <w:t>, импичменты и т.д. Если коротко , то это – внутриклассовые разборки буржуазии. После них, к власти обязательно снова приходят представители олигархов, но только это подаётся населению уже под другим «соусом». Это будет продолжаться до тех пор, пока рабочие не осознают свои классовые интересы и за любыми идеями, политическими движениями, партиями, не будут видеть интересы тех или иных классов.</w:t>
      </w:r>
    </w:p>
    <w:p>
      <w:r>
        <w:t xml:space="preserve">Партии, которые будут участвовать в выборах в Национальное Собрание Армении, представляют интересы </w:t>
      </w:r>
      <w:r>
        <w:rPr>
          <w:b/>
        </w:rPr>
        <w:t>крупного бизнеса</w:t>
      </w:r>
      <w:r>
        <w:t xml:space="preserve">. Это можно понять элементарно: посмотрев, </w:t>
      </w:r>
      <w:r>
        <w:rPr>
          <w:b/>
        </w:rPr>
        <w:t>что</w:t>
      </w:r>
      <w:r>
        <w:t xml:space="preserve"> за люди возглавляют партийные списки и </w:t>
      </w:r>
      <w:r>
        <w:rPr>
          <w:b/>
        </w:rPr>
        <w:t>кто</w:t>
      </w:r>
      <w:r>
        <w:t xml:space="preserve"> стоял за созданием большинства партий. На выборах, да и вообще на политическом поле в Армении, нет партии или движения, которая бы состояла из рабочих и представляла интересы человека труда.</w:t>
      </w:r>
    </w:p>
    <w:p>
      <w:r>
        <w:t>Левое движение в Армении не развито, вернее оно напрочь отсутствует. Нет ни нормальной левой партии, ни нормальных независимых профсоюзов. Есть т.н. “компартия” – осколок КПСС, которая впала в демагогию и ретроградство, не ищет более современные способы пропаганды и агитации. Наиболее политически активная часть населения поражена ложными установками. Мало того, что активная часть пребывает в заблуждении, так она в придачу ещё и разделена.</w:t>
      </w:r>
    </w:p>
    <w:p>
      <w:r>
        <w:rPr>
          <w:b/>
        </w:rPr>
        <w:t>Одна половина</w:t>
      </w:r>
      <w:r>
        <w:t xml:space="preserve"> – это “национал-либеральная” масса, которая демонизирует все, что связано с властью и именем президента. Дескать, плоха не вся система целиком, а лишь </w:t>
      </w:r>
      <w:r>
        <w:rPr>
          <w:i/>
        </w:rPr>
        <w:t>конкретная личность</w:t>
      </w:r>
      <w:r>
        <w:t>. Поставив место него у руля государства «порядочного» человека – можно улучшить жизнь в стране. Кто-то мечтает о «национальной революции» , а кто-то мечтает о модели «западной демократии».</w:t>
      </w:r>
    </w:p>
    <w:p>
      <w:r>
        <w:rPr>
          <w:b/>
        </w:rPr>
        <w:t xml:space="preserve">Вторая половина </w:t>
      </w:r>
      <w:r>
        <w:t xml:space="preserve">– до жути боится </w:t>
      </w:r>
      <w:hyperlink r:id="rId16">
        <w:r>
          <w:rPr>
            <w:color w:val="0000FF"/>
            <w:u w:val="single"/>
          </w:rPr>
          <w:t>«майданов»</w:t>
        </w:r>
      </w:hyperlink>
      <w:r>
        <w:t xml:space="preserve"> и так называемых «западных ценностей». И ни у кого, конечно, нет понимания того, что в вышеперечисленных явлениях, имеется скрытая классовая составляющая. Все отвлечены третьестепенными и надуманными проблемами. Никто не ставит фундаментальные вопросы: </w:t>
      </w:r>
      <w:r>
        <w:rPr>
          <w:b/>
        </w:rPr>
        <w:t>кому</w:t>
      </w:r>
      <w:r>
        <w:t xml:space="preserve"> должны принадлежать средства производства, недра страны; </w:t>
      </w:r>
      <w:r>
        <w:rPr>
          <w:b/>
        </w:rPr>
        <w:t>какой</w:t>
      </w:r>
      <w:r>
        <w:t xml:space="preserve"> класс стоит у власти; кому служит государство; необходима ли национализация промышленности и так далее.</w:t>
      </w:r>
    </w:p>
    <w:p>
      <w:r>
        <w:t>Картина вырисовывается бесперспективная.</w:t>
      </w:r>
    </w:p>
    <w:p>
      <w:r>
        <w:t>Что делать и как быть? Не принимать участие в голосовании? Было бы неплохо. Раз нет сил, которые могли бы отстаивать интересы простых людей, то было бы единственным правильным решением – не голосовать. Низкая явка ударила бы первую очередь по буржуазному парламентаризму, как институту и соответственно по тем, кому выгодно существование современного капиталистического строя . Так было бы в идеале. Но надо быть реалистами: большинство пойдёт на выборы. Какая бы партия не прошла в парламент -ничего существенно не поменяется, даже если парни из «Сасна Црер», которых так любят идеализировать, некоторые наши граждане, будут участвовать и получат мандаты. Простой человек в любом случае окажется в проигрыше. Кто бы не победил, никто не будет ставить под сомнение существование экономической системы при которой возможно существование частной собственности на средства производства.</w:t>
      </w:r>
    </w:p>
    <w:p>
      <w:r>
        <w:t>Многие прочитав данную статью скажут, что автор говорит о проблеме, но не указывает пути выхода из неё. Решение вытекает из самой проблемы: раз проблема в частной собственности на средства производства и наличия классового неравенства – значит необходимо поменять экономический базис. Это тяжело сделать, когда у большинства людей напрочь отсутствует классовое сознание, они поражены мировоззрениями навязанными буржуазией: либерализмом, национализмом, мещанством и жаждой наживы.</w:t>
      </w:r>
    </w:p>
    <w:p>
      <w:r>
        <w:t>Как я выше говорил: у нас в стране нет левого движения, которое бы отстаивала интересы человека труда. Оно не может возникнуть из пустоты, для начала, должен быть социальной запрос – осознание своих классовых интересов. В обществе даже нет осознания вышесказанного. Поэтому, статья направлена больше не на агитацию бойкота выборов и на указания путей решения проблемы, а на описания общества в котором мы живём, сущности классового неравенства, и о гнилой сущности буржуазной демократии. Перед тем, как начать что-то делать, необходимо изучить сам предмет и самое главное прийти к осознанию своего положения, а не тешить себя ложной надеждой, что выберите «честного, порядочного богача», который позволит вам самим разбогатеть.</w:t>
      </w:r>
    </w:p>
    <w:p>
      <w:r>
        <w:t>Посыл прост: осознайте свои классовые интересы и боритесь за них, богатому дядьке все равно на ваши интересы, так как у него самого имеются свои классовые интересы, для чего он и принимает участие в выборах. И самое главное: не ведитесь на уловки правящих элит, скрытые под разговорами о единстве народа и о любви к стране.</w:t>
      </w:r>
    </w:p>
    <w:p>
      <w:r>
        <w:rPr>
          <w:i/>
        </w:rPr>
        <w:t xml:space="preserve">Эдгар Саакян, </w:t>
      </w:r>
      <w:hyperlink r:id="rId17">
        <w:r>
          <w:rPr>
            <w:color w:val="0000FF"/>
            <w:u w:val="single"/>
          </w:rPr>
          <w:t>“Socialist Armenia”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yborah-v-armenii" TargetMode="External"/><Relationship Id="rId11" Type="http://schemas.openxmlformats.org/officeDocument/2006/relationships/hyperlink" Target="https://vk.com/wall-51536286_739" TargetMode="External"/><Relationship Id="rId12" Type="http://schemas.openxmlformats.org/officeDocument/2006/relationships/hyperlink" Target="https://vk.com/wall-51536286_1056" TargetMode="External"/><Relationship Id="rId13" Type="http://schemas.openxmlformats.org/officeDocument/2006/relationships/hyperlink" Target="https://politsturm.com/vybory-bez-vybora/" TargetMode="External"/><Relationship Id="rId14" Type="http://schemas.openxmlformats.org/officeDocument/2006/relationships/hyperlink" Target="https://politsturm.com/633/" TargetMode="External"/><Relationship Id="rId15" Type="http://schemas.openxmlformats.org/officeDocument/2006/relationships/hyperlink" Target="https://politsturm.com/vybory-bez-vybora-2/" TargetMode="External"/><Relationship Id="rId16" Type="http://schemas.openxmlformats.org/officeDocument/2006/relationships/hyperlink" Target="https://politsturm.com/revolyuciya-ili-majdan/" TargetMode="External"/><Relationship Id="rId17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