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 пенсиях при капитализме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2018-07-14</w:t>
      </w:r>
    </w:p>
    <w:p>
      <w:pPr/>
    </w:p>
    <w:p>
      <w:r/>
      <w:r>
        <w:br/>
      </w:r>
      <w:r/>
    </w:p>
    <w:p>
      <w:r>
        <w:t xml:space="preserve">Занимательные цифры, не правда ли? И это только буржуазные депутаты, </w:t>
      </w:r>
      <w:r>
        <w:rPr>
          <w:b/>
        </w:rPr>
        <w:t>без</w:t>
      </w:r>
      <w:r>
        <w:t xml:space="preserve"> затрагивания непосредственно </w:t>
      </w:r>
      <w:r>
        <w:rPr>
          <w:b/>
        </w:rPr>
        <w:t xml:space="preserve">правящего класса капиталистов. 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o-pensiyax-pri-kapitaliz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