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сколько вырастет уровень безработицы?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2022-03-31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прогнозу Центра стратегических разработок (ЦСР), в 2022-м году российский рынок может лишиться двух миллионов рабочих мест. Вследствие этого уровень безработицы обещает подскочить с нынешних 4,4% до 7,1 – 7,8%. При более спокойном развитии событий он может остановиться на отметке 6,5%.</w:t>
      </w:r>
    </w:p>
    <w:p>
      <w:r>
        <w:t>Аналитики также предрекли серьезные изменения в структуре занятости. В том числе ожидается сокращение числа рабочих мест в автопроме и металлургической отрасли, которые страдают от недостатка комплектующих и рынков сбыта в связи с антироссийскими санкциями.</w:t>
      </w:r>
    </w:p>
    <w:p>
      <w:r>
        <w:t>Ведя внешнюю политику, буржуазное правительство руководствуется в первую очередь своими классовыми интересами. Но за последствия политических решений власти трудящиеся вынуждены платить из собственного кармана.</w:t>
      </w:r>
    </w:p>
    <w:p>
      <w:r>
        <w:t xml:space="preserve">Санкции, наложенные на Россию, усугубили нарастающий экономический кризис, рожденный противоречиями капитализма, лишив многие отрасли сырья и рынков сбыта. Остановка предприятий и снижение их мощностей неизбежно повлекут за собой рост уровня безработицы и бедности. </w:t>
      </w:r>
    </w:p>
    <w:p>
      <w:r>
        <w:t>Только при коренном изменении социально-экономического устройства общества станет возможно создание страны, действующей в интересах трудящихся. Создание такого мира, который, раз в несколько лет, не охватывают экономические кризисы, обрекающие миллионы людей на безработицу, голод и нищету.</w:t>
      </w:r>
    </w:p>
    <w:p>
      <w:r>
        <w:t>Источник: Коммерсант – “Безработица примеряется к росту” от 29 марта 2022 года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skolko-vyrastet-uroven-bezrabot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