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Минфин предложил заменить курортный сбор на новый налог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2024-04-16</w:t>
      </w:r>
    </w:p>
    <w:p>
      <w:pPr/>
      <w:r>
        <w:t>1 мин. на чтение</w:t>
      </w:r>
    </w:p>
    <w:p/>
    <w:p>
      <w:r>
        <w:t xml:space="preserve">Правительство РФ </w:t>
      </w:r>
      <w:hyperlink r:id="rId11">
        <w:r>
          <w:rPr>
            <w:color w:val="0000FF"/>
            <w:u w:val="single"/>
          </w:rPr>
          <w:t>собирается</w:t>
        </w:r>
      </w:hyperlink>
      <w:r>
        <w:t xml:space="preserve"> заменить курортный сбор туристическим налогом с распространением его на всю страну. Данное предложение внесут в Госдуму уже этой весной.</w:t>
      </w:r>
    </w:p>
    <w:p>
      <w:r>
        <w:t>Концепция налога пока обсуждается, ключевые участники дискуссии — Минфин и Минэкономразвития. Основной сценарий — обложить налогом в 3% стоимость размещения, при этом покупатель будет видеть наценку при бронировании и оплате гостиницы.</w:t>
      </w:r>
    </w:p>
    <w:p>
      <w:r>
        <w:t>Правительство намерено распространить налог на всю страну, но регионы будут вправе отказаться от его взимания. Поступления от налога будут направлены на развитие туристической инфраструктуры.</w:t>
      </w:r>
    </w:p>
    <w:p>
      <w:r>
        <w:t>Кризис капитализма привел к стремительному обнищанию пролетариата и обогащению буржуазии. Усиление налогового бремени - очередной шаг по усилению эксплуатации ради снижения издержек, так как прибыль можно не тратить на нужды большинства.</w:t>
      </w:r>
    </w:p>
    <w:p>
      <w:r>
        <w:t>Единственный способ перевести прибыль на развитие общества и улучшение качества жизни большинства с праздной жизни меньшинства - уничтожение капитализма, который позволяет этому меньшинству господствовать над большинством, порождая постоянные кризисы.</w:t>
      </w:r>
    </w:p>
    <w:p>
      <w:r>
        <w:t xml:space="preserve">Источник: Banki.ru - </w:t>
      </w:r>
      <w:hyperlink r:id="rId11">
        <w:r>
          <w:rPr>
            <w:color w:val="0000FF"/>
            <w:u w:val="single"/>
          </w:rPr>
          <w:t>«Заплатите за отдых: в России появится новый налог»</w:t>
        </w:r>
      </w:hyperlink>
      <w:r>
        <w:t xml:space="preserve"> от 12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fin-priedlozhil-zamienit-kurortnyi-sbor-na-novyi-nalogh" TargetMode="External"/><Relationship Id="rId11" Type="http://schemas.openxmlformats.org/officeDocument/2006/relationships/hyperlink" Target="https://www.banki.ru/news/lenta/?id=11001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