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Лондон об освобождении трудящихся через прогресс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2019-08-26</w:t>
      </w:r>
    </w:p>
    <w:p>
      <w:pPr/>
      <w:r>
        <w:t>1 мин. на чтение</w:t>
      </w:r>
    </w:p>
    <w:p>
      <w:r/>
      <w:r>
        <w:br/>
      </w:r>
      <w:r>
        <w:br/>
      </w:r>
      <w:r/>
    </w:p>
    <w:p>
      <w:r>
        <w:t>“При тех естественных ресурсах, которыми так богат наш мир, с теми машинами, которые уже изобретены человеком, при новых, разумных методах производства и распределения и столь же разумной экономии и бережливости, рабочие, трудясь не больше двух-трех часов в день, могли бы накормить и одеть каждого, каждому обеспечить кров, каждому дать образование и даже некоторую толику роскоши и комфорта. Люди не знали бы нужды и лишений, их дети не чахли бы от непосильной работы, мужчины, женщины и дети не жили бы по-скотски и не подыхали бы, как бессловесный скот. Человек подчинил бы себе не только природу, он перестал бы быть рабом машины. Освобожденные от забот о хлебе насущном, люди стремились бы к высоким и благородным целям. Их поступками не управлял бы голодный желудок. Их деятельность была бы естественной и увлекательной, как состязания школьников на первенство или веселые, затейливые игры детей; как труд ученого, бьющегося над открытием нового закона природы, или изобретателя, применяющего его на деле; как творчество художника или скульптора, оживляющего холст или глину; как искусство поэта или государственного деятеля, поставленное на службу людям. Человечество ждал бы небывалый расцвет – духовный, интеллектуальный, эстетический. Жизнь человека взыграла бы невиданно мощным прибоем.”</w:t>
      </w:r>
    </w:p>
    <w:p>
      <w:r>
        <w:rPr>
          <w:b/>
        </w:rPr>
        <w:t>Джек Лондон. Сочинения. Том 5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ondon-ob-osvobozhdenii-trudyashhixsya-cherez-prog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