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феодализм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2017-06-15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Феодализм</w:t>
      </w:r>
      <w:r>
        <w:t xml:space="preserve"> – определенный общественно-экономический строй, основу которого составляли феодальная частная собственность на землю, отношения личной зависимости между тружеником и хозяином земли (крепостничество), а также ручной преимущественно индивидуальный труд. Также для феодального строя характерно сословное деление и принцип вассалитета (иерархия между феодалами).</w:t>
      </w:r>
    </w:p>
    <w:p>
      <w:r>
        <w:t>Феодализм предшествует капиталистическому строю, подготавливая все производительные силы для последнего. Преобладающими здесь являются натуральное хозяйство и мелкотоварный рынок.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feod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