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«Либерализация» ОСАГО и повышение тарифов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планах по реформированию системы ОСАГО на 2022 год увеличение страховых выплат, отмена коэффициента износа и подорожание полисов. Для отдельных категорий водителей — многократное. Уже сегодня ОСАГО за 100 или даже 200 тысяч рублей в отдельных случаях — реальность. А в течение года цены ещё могут возрасти.</w:t>
      </w:r>
    </w:p>
    <w:p>
      <w:r>
        <w:t>Значительное повышение цен коснётся молодых, неопытных и аварийных автовладельцев — до 80%. Для аккуратных водителей рост составит 10-15%. По словам президента РСА Игоря Юргенса страховые выплаты на покрытие вреда жизни и здоровья могут увеличить в 4 раза – до 2 миллионов рублей.</w:t>
      </w:r>
    </w:p>
    <w:p>
      <w:r>
        <w:t>Данные реформы называют «либерализацией», их суть в уходе от жёсткой тарификации в пользу «рыночного регулирования». С 2015 года страховые самостоятельно выбирают базовую ставку из тарифного коридора, который постоянно расширяется. Эти нововведения сопровождаются непрерывным ростом цен на полисы.</w:t>
      </w:r>
    </w:p>
    <w:p>
      <w:r>
        <w:t>Большинство автовладельцев знакомы с ежегодной нервотрёпкой по оформлению ОСАГО. Многочасовые очереди в офисах, навязывание дополнительных страховок, иначе «полисы закончились», десятикратное повторение заполнения данных из-за «сбоев» при оформлении полиса через Интернет уже стали обыденностью.</w:t>
      </w:r>
    </w:p>
    <w:p>
      <w:r>
        <w:t>Система всеобщего страхования ответственности автовладельцев, в принципе — благо. Но капитализм превращает её в систему «оброка», сопровождаемого унизительным и сжигающим время ритуалом. Реализация ОСАГО через рыночные механизмы с имитацией конкурентной борьбы, приводит к тому, что имеется не один десяток автостраховщиков. Все они оказывают услуги примерно одинаково плохого качества. Ради иллюзии выбора содержится дублирующееся имущество, интернет-сервисы и персонал, множество комплектов топ-менеджмента и собственников.</w:t>
      </w:r>
    </w:p>
    <w:p>
      <w:r>
        <w:t>При социализме нет необходимости содержать дублирующиеся системы свыше объективной потребности. Класс собственников отсутствует, в руках трудящихся имеются все рычаги по настройке сервисов и повышению качества их работы.</w:t>
      </w:r>
    </w:p>
    <w:p>
      <w:r>
        <w:t>Источник: Портал «NN.ru» – «ОСАГО по 100 тысяч стало реальностью, но это не предел: рассказываем подробности о реформе-2022» от 7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beralizaciya-osago-i-povyshenie-tarif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