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том, как богачи защищают себя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2019-09-28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i/>
        </w:rPr>
        <w:t xml:space="preserve">“Все богатые люди, все собственники, вся буржуазия  будет отстаивать свои богатства </w:t>
      </w:r>
      <w:r>
        <w:rPr>
          <w:b/>
          <w:i/>
        </w:rPr>
        <w:t>всеми</w:t>
      </w:r>
      <w:r>
        <w:rPr>
          <w:i/>
        </w:rPr>
        <w:t xml:space="preserve"> силами. На защиту всего богатого класса встанут </w:t>
      </w:r>
      <w:r>
        <w:rPr>
          <w:b/>
          <w:i/>
        </w:rPr>
        <w:t>чиновники</w:t>
      </w:r>
      <w:r>
        <w:rPr>
          <w:i/>
        </w:rPr>
        <w:t xml:space="preserve"> и </w:t>
      </w:r>
      <w:r>
        <w:rPr>
          <w:b/>
          <w:i/>
        </w:rPr>
        <w:t>войско</w:t>
      </w:r>
      <w:r>
        <w:rPr>
          <w:i/>
        </w:rPr>
        <w:t>, потому что самое правительство находится в руках богатого класса”.</w:t>
      </w:r>
    </w:p>
    <w:p>
      <w:r>
        <w:rPr>
          <w:b/>
        </w:rPr>
        <w:t>В.И.Ленин, ПСС, Т.7, с.144.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zashite-kapit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