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власти трудящихся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2020-09-19</w:t>
      </w:r>
    </w:p>
    <w:p>
      <w:pPr/>
    </w:p>
    <w:p>
      <w:r/>
      <w:r>
        <w:br/>
      </w:r>
      <w:r>
        <w:br/>
      </w:r>
      <w:r/>
    </w:p>
    <w:p>
      <w:r>
        <w:t>«Только власть действительно народная, т.е. принадлежащая большинству народа, способна вступить на правильный путь, ведущий человечество к свержению ига капиталистов и к избавлению от ужасов и бедствий империалистской войны, к прочному и к справедливому миру.»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т.32, с.257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vlasti-trudyashhix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