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русской бюрократии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Многие слышали о знаменитой “цитате Ленина о русских”, подтверждающей якобы “русофобию” Ильича. Как правило, её распространяют националисты, либералы и прочая лживая и недалекая буржуазная публика, с целью максимально очернить строителя первого социалистического государства и отвратить массы от марксизма-ленинизма. Звучит она так:</w:t>
      </w:r>
    </w:p>
    <w:p>
      <w:pPr>
        <w:pStyle w:val="IntenseQuote"/>
      </w:pPr>
      <w:r>
        <w:br/>
      </w:r>
      <w:r>
        <w:br/>
      </w:r>
    </w:p>
    <w:p>
      <w:r>
        <w:t>“Защитить русских инородцев от нашествия того истинно русского человека, великоросса, шовиниста, в сущности, подлеца и насильника…”</w:t>
      </w:r>
    </w:p>
    <w:p>
      <w:r>
        <w:t xml:space="preserve">Впечатление у неосведомленного человека создается весьма соответствующее – в цитате явно прослеживается “ненависть к русским”, настоящая “русофобия”. Но что же на самом деле? Буржуазные пропагандисты применяют свой излюбленный прием – вырывание слов из контекста, искажение первоначального посыла и преподнесение в удобном им виде. В исходном варианте, речь шла не о “русском народе”, а </w:t>
      </w:r>
      <w:r>
        <w:rPr>
          <w:b/>
        </w:rPr>
        <w:t>о русской бюрократии</w:t>
      </w:r>
      <w:r>
        <w:t xml:space="preserve">, о </w:t>
      </w:r>
      <w:r>
        <w:rPr>
          <w:b/>
        </w:rPr>
        <w:t>чиновниках</w:t>
      </w:r>
      <w:r>
        <w:t xml:space="preserve">, проводящих шовинистическую политику еще с царских времен, которых критиковал последовательный </w:t>
      </w:r>
      <w:hyperlink r:id="rId11">
        <w:r>
          <w:rPr>
            <w:color w:val="0000FF"/>
            <w:u w:val="single"/>
          </w:rPr>
          <w:t>интернационалист</w:t>
        </w:r>
      </w:hyperlink>
      <w:r>
        <w:t xml:space="preserve"> Ленин:</w:t>
      </w:r>
    </w:p>
    <w:p>
      <w:pPr>
        <w:pStyle w:val="IntenseQuote"/>
      </w:pPr>
      <w:r>
        <w:br/>
      </w:r>
      <w:r>
        <w:br/>
      </w:r>
      <w:r>
        <w:br/>
      </w:r>
    </w:p>
    <w:p>
      <w:r>
        <w:t>“Свобода выхода из союза”, которой мы оправдываем себя, окажется пустою бумажкой, неспособной защитить российских инородцев от нашествия того самого истинно</w:t>
      </w:r>
      <w:r>
        <w:br/>
      </w:r>
      <w:r>
        <w:br/>
        <w:t xml:space="preserve">русского человека, великоросса-шовиниста,в сущности, подлеца и насильника, каким является </w:t>
      </w:r>
      <w:r>
        <w:rPr>
          <w:b/>
        </w:rPr>
        <w:t>типичный русский бюрократ</w:t>
      </w:r>
      <w:r>
        <w:t>.</w:t>
      </w:r>
    </w:p>
    <w:p>
      <w:pPr>
        <w:pStyle w:val="Heading5"/>
      </w:pPr>
      <w:r>
        <w:t>// В.И.Ленин, ПСС т.45, с.356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usskoj-byurokratii" TargetMode="External"/><Relationship Id="rId11" Type="http://schemas.openxmlformats.org/officeDocument/2006/relationships/hyperlink" Target="https://wiki.politsturm.com/internacional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