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рабочем контроле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2021-05-20</w:t>
      </w:r>
    </w:p>
    <w:p>
      <w:pPr/>
    </w:p>
    <w:p>
      <w:r/>
      <w:r>
        <w:br/>
      </w:r>
      <w:r>
        <w:br/>
      </w:r>
      <w:r/>
    </w:p>
    <w:p>
      <w:r>
        <w:t>«Пролетариат сделает так, когда победит: он посадит экономистов, инженеров, агрономов и пр. под контролем рабочих организаций за выработку «плана», за проверку его, за отыскивание средств сэкономить труд централизацией, за изыскание мер и способов самого простого, дешевого, удобного и универсального контроля.»</w:t>
      </w:r>
    </w:p>
    <w:p>
      <w:r>
        <w:rPr>
          <w:b/>
        </w:rPr>
        <w:t>В.И.Ленин, ПСС, т.18, с.194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rabochem-kontro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