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движении пролетариата против эксплуатации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2021-02-18</w:t>
      </w:r>
    </w:p>
    <w:p>
      <w:pPr/>
    </w:p>
    <w:p>
      <w:r/>
      <w:r>
        <w:br/>
      </w:r>
      <w:r>
        <w:br/>
      </w:r>
      <w:r/>
    </w:p>
    <w:p>
      <w:r>
        <w:t>«Движение пролетариата, в силу самых основных особенностей в положении этого класса при капитализме, имеет непреклонную тенденцию стать отчаянной борьбой за все, за полную победу над всем темным, эксплуататорским, порабощающим.»</w:t>
      </w:r>
    </w:p>
    <w:p>
      <w:r>
        <w:rPr>
          <w:b/>
        </w:rPr>
        <w:t>В.И.Ленин, ПСС, т.10, с.196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dvizhenii-proletariata-protiv-ekspluat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