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буржуазном милитаризме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2019-08-08</w:t>
      </w:r>
    </w:p>
    <w:p>
      <w:pPr/>
    </w:p>
    <w:p>
      <w:r/>
      <w:r>
        <w:br/>
      </w:r>
      <w:r>
        <w:br/>
      </w:r>
      <w:r/>
    </w:p>
    <w:p>
      <w:r>
        <w:t>“На тысячи ладов, в тысячах газет, с тысяч кафедр кричат и вопят о патриотизме, о культуре, о родине, о мире, о прогрессе, — и все это ради оправдания новых затрат десятков и сотен миллионов рублей на всяческие орудия истребления.”</w:t>
      </w:r>
    </w:p>
    <w:p>
      <w:r>
        <w:rPr>
          <w:b/>
        </w:rPr>
        <w:t>В.И.Ленин, ПСС, т.23, с.61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burzhuaznom-militariz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