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Конгресс США принял законопроект на $3,4 триллиона, сокращающий социальные расходы и усиливающий милитаризм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2025-07-13</w:t>
      </w:r>
    </w:p>
    <w:p>
      <w:pPr/>
      <w:r>
        <w:t>1 мин. на чтение</w:t>
      </w:r>
    </w:p>
    <w:p/>
    <w:p>
      <w:r>
        <w:t>Налоговые льготы для богатых, резкие сокращения социальных расходов и увеличение военного бюджета на $150 миллиардов — Конгресс США принял «Большой и прекрасный билль» (Big Beautiful Bill, BBB).</w:t>
      </w:r>
    </w:p>
    <w:p>
      <w:r>
        <w:rPr>
          <w:b/>
        </w:rPr>
        <w:t>Подробности.</w:t>
      </w:r>
      <w:r>
        <w:t xml:space="preserve"> Законопроект предусматривает </w:t>
      </w:r>
      <w:hyperlink r:id="rId11">
        <w:r>
          <w:rPr>
            <w:color w:val="0000FF"/>
            <w:u w:val="single"/>
          </w:rPr>
          <w:t>сокращение</w:t>
        </w:r>
      </w:hyperlink>
      <w:r>
        <w:t xml:space="preserve"> $120 миллиардов из программы медицинского обеспечения для малоимущих (Medicaid) и программы дополнительной продовольственной помощи (SNAP), что ограничит доступ к медицинским услугам и продовольственной помощи для малообеспеченных граждан.</w:t>
      </w:r>
    </w:p>
    <w:p>
      <w:r>
        <w:t xml:space="preserve">► Бюджет Бюро по защите прав потребителей, федерального агентства, занимающегося расследованием случаев роста процентных ставок и корпоративных мошенничеств, будет </w:t>
      </w:r>
      <w:hyperlink r:id="rId12">
        <w:r>
          <w:rPr>
            <w:color w:val="0000FF"/>
            <w:u w:val="single"/>
          </w:rPr>
          <w:t>урезан в два раза</w:t>
        </w:r>
      </w:hyperlink>
      <w:r>
        <w:t>.</w:t>
      </w:r>
    </w:p>
    <w:p>
      <w:r>
        <w:t xml:space="preserve">► Налоговые льготы, введенные при Трампе и </w:t>
      </w:r>
      <w:hyperlink r:id="rId13">
        <w:r>
          <w:rPr>
            <w:color w:val="0000FF"/>
            <w:u w:val="single"/>
          </w:rPr>
          <w:t>оцененные</w:t>
        </w:r>
      </w:hyperlink>
      <w:r>
        <w:t xml:space="preserve"> в $1,5 триллиона за десять лет, остаются в силе. Эти льготы по-прежнему будут в первую очередь выгодны корпорациям и самым богатым слоям населения.</w:t>
      </w:r>
    </w:p>
    <w:p>
      <w:r>
        <w:t xml:space="preserve">► Все субсидии для возобновляемых источников энергии и «зеленые» программы, внедренные предыдущими администрациями, </w:t>
      </w:r>
      <w:hyperlink r:id="rId14">
        <w:r>
          <w:rPr>
            <w:color w:val="0000FF"/>
            <w:u w:val="single"/>
          </w:rPr>
          <w:t>отменяются</w:t>
        </w:r>
      </w:hyperlink>
      <w:r>
        <w:t>.</w:t>
      </w:r>
    </w:p>
    <w:p>
      <w:r>
        <w:t xml:space="preserve">► Предел госдолга </w:t>
      </w:r>
      <w:hyperlink r:id="rId15">
        <w:r>
          <w:rPr>
            <w:color w:val="0000FF"/>
            <w:u w:val="single"/>
          </w:rPr>
          <w:t xml:space="preserve">повышается </w:t>
        </w:r>
      </w:hyperlink>
      <w:r>
        <w:t>на $5 триллионов — это крупнейшее увеличение в истории США — что открывает путь для дальнейших государственных заимствований.</w:t>
      </w:r>
    </w:p>
    <w:p>
      <w:r>
        <w:t xml:space="preserve">► Законопроект предусматривает наибольший в истории США военный бюджет, </w:t>
      </w:r>
      <w:hyperlink r:id="rId16">
        <w:r>
          <w:rPr>
            <w:color w:val="0000FF"/>
            <w:u w:val="single"/>
          </w:rPr>
          <w:t>увеличив</w:t>
        </w:r>
      </w:hyperlink>
      <w:r>
        <w:t xml:space="preserve"> расходы на оборону на $100 миллиардов. Иммиграционная и таможенная полиция (ICE) также получит дополнительную сумму в $45 миллиардов, что ставит ее на </w:t>
      </w:r>
      <w:hyperlink r:id="rId17">
        <w:r>
          <w:rPr>
            <w:color w:val="0000FF"/>
            <w:u w:val="single"/>
          </w:rPr>
          <w:t>16-е</w:t>
        </w:r>
      </w:hyperlink>
      <w:r>
        <w:t xml:space="preserve"> место среди самых финансируемых вооруженных сил мира.</w:t>
      </w:r>
    </w:p>
    <w:p>
      <w:r>
        <w:rPr>
          <w:b/>
        </w:rPr>
        <w:t>Контекст.</w:t>
      </w:r>
      <w:r>
        <w:t xml:space="preserve"> Это продолжение долгосрочной политики США, направленной на сокращение социальных программ при увеличении военных расходов и защите интересов корпораций, что было характерно для </w:t>
      </w:r>
      <w:hyperlink r:id="rId18">
        <w:r>
          <w:rPr>
            <w:color w:val="0000FF"/>
            <w:u w:val="single"/>
          </w:rPr>
          <w:t>закона о контроле за бюджетом 2011 года</w:t>
        </w:r>
      </w:hyperlink>
      <w:r>
        <w:t xml:space="preserve">, </w:t>
      </w:r>
      <w:hyperlink r:id="rId19">
        <w:r>
          <w:rPr>
            <w:color w:val="0000FF"/>
            <w:u w:val="single"/>
          </w:rPr>
          <w:t>закона о налоговых льготах 2017 года</w:t>
        </w:r>
      </w:hyperlink>
      <w:r>
        <w:t xml:space="preserve"> и </w:t>
      </w:r>
      <w:hyperlink r:id="rId20">
        <w:r>
          <w:rPr>
            <w:color w:val="0000FF"/>
            <w:u w:val="single"/>
          </w:rPr>
          <w:t>бюджетного соглашения 2018 года</w:t>
        </w:r>
      </w:hyperlink>
      <w:r>
        <w:t>.</w:t>
      </w:r>
    </w:p>
    <w:p>
      <w:r>
        <w:t xml:space="preserve"> ► Законопроект отражает согласие двух партий в том, что интересы капиталистической элиты выше социальных потребностей. При Байдене налоговые льготы, </w:t>
      </w:r>
      <w:hyperlink r:id="rId19">
        <w:r>
          <w:rPr>
            <w:color w:val="0000FF"/>
            <w:u w:val="single"/>
          </w:rPr>
          <w:t>принятые</w:t>
        </w:r>
      </w:hyperlink>
      <w:r>
        <w:t xml:space="preserve">  Трампом в 2017 году, были сохранены.</w:t>
      </w:r>
    </w:p>
    <w:p>
      <w:r>
        <w:rPr>
          <w:b/>
        </w:rPr>
        <w:t>Важно знать.</w:t>
      </w:r>
      <w:r>
        <w:t xml:space="preserve"> Принятие законопроекта с разницей всего в один голос раскрывает внутренние противоречия среди американской капиталистической элиты и обостряет политический конфликт.</w:t>
      </w:r>
    </w:p>
    <w:p>
      <w:r>
        <w:t xml:space="preserve"> ► Некоторые капиталисты, особенно в области технологий и возобновляемых источников энергии, выступили против сокращений субсидий и увеличения долга. Так, Илон Маск, например, </w:t>
      </w:r>
      <w:hyperlink r:id="rId21">
        <w:r>
          <w:rPr>
            <w:color w:val="0000FF"/>
            <w:u w:val="single"/>
          </w:rPr>
          <w:t>раскритиковал</w:t>
        </w:r>
      </w:hyperlink>
      <w:r>
        <w:t xml:space="preserve"> сокращение субсидий на электромобили под лозунгом «бюджетной ответственности» и </w:t>
      </w:r>
      <w:hyperlink r:id="rId22">
        <w:r>
          <w:rPr>
            <w:color w:val="0000FF"/>
            <w:u w:val="single"/>
          </w:rPr>
          <w:t>заявил</w:t>
        </w:r>
      </w:hyperlink>
      <w:r>
        <w:t>, что он создал свою партию в ответ на эти меры.</w:t>
      </w:r>
    </w:p>
    <w:p>
      <w:r>
        <w:t xml:space="preserve"> ► Активное использование государственной власти для навязывания политики жесткой экономии, подавления инакомыслия и расширения милитаризма свидетельствует о зрелости </w:t>
      </w:r>
      <w:hyperlink r:id="rId23">
        <w:r>
          <w:rPr>
            <w:color w:val="0000FF"/>
            <w:u w:val="single"/>
          </w:rPr>
          <w:t>американского монополистического капитализма</w:t>
        </w:r>
      </w:hyperlink>
      <w:r>
        <w:t xml:space="preserve"> и его переходе в стадию государственно-монополистического капитализма, где государство напрямую защищает интересы ведущих капиталистических фракций, готовясь к обострению классовой борьбы и империалистическим войнам.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nghriess-ssha-prinial-zakonoproiekt-na-3-4-trilliona-sokrashchaiushchii-sotsialnyie-raskhody-i-usilivaiushchii-militarizm" TargetMode="External"/><Relationship Id="rId11" Type="http://schemas.openxmlformats.org/officeDocument/2006/relationships/hyperlink" Target="https://www.medicarerights.org/medicare-watch/2025/07/03/final-house-vote-looms-on-devastating-health-and-food-assistance-cuts" TargetMode="External"/><Relationship Id="rId12" Type="http://schemas.openxmlformats.org/officeDocument/2006/relationships/hyperlink" Target="https://advocacy.consumerreports.org/press_release/senate-passes-budget-bill-with-devastating-cut-to-cfpbs-funding/" TargetMode="External"/><Relationship Id="rId13" Type="http://schemas.openxmlformats.org/officeDocument/2006/relationships/hyperlink" Target="https://www.theguardian.com/us-news/2025/jul/03/trump-tax-bill-passes-congress" TargetMode="External"/><Relationship Id="rId14" Type="http://schemas.openxmlformats.org/officeDocument/2006/relationships/hyperlink" Target="https://www.nytimes.com/2025/06/29/climate/gop-bill-adds-surprise-tax-that-could-cripple-wind-and-solar-power.html" TargetMode="External"/><Relationship Id="rId15" Type="http://schemas.openxmlformats.org/officeDocument/2006/relationships/hyperlink" Target="https://www.cnbc.com/2025/06/24/how-the-largest-debt-ceiling-increase-in-us-history-could-affect-you.html" TargetMode="External"/><Relationship Id="rId16" Type="http://schemas.openxmlformats.org/officeDocument/2006/relationships/hyperlink" Target="https://breakingdefense.com/2025/02/house-unveils-budget-plan-with-100b-boost-for-defense/" TargetMode="External"/><Relationship Id="rId17" Type="http://schemas.openxmlformats.org/officeDocument/2006/relationships/hyperlink" Target="https://newrepublic.com/post/197612/congress-ice-trump-budget-immigration" TargetMode="External"/><Relationship Id="rId18" Type="http://schemas.openxmlformats.org/officeDocument/2006/relationships/hyperlink" Target="https://democrats-budget.house.gov/sites/evo-subsites/democrats-budget.house.gov/files/08.03.11%20Budget%20Control%20Act%20summary.pdf" TargetMode="External"/><Relationship Id="rId19" Type="http://schemas.openxmlformats.org/officeDocument/2006/relationships/hyperlink" Target="https://www.cbpp.org/research/federal-tax/the-2017-trump-tax-law-was-skewed-to-the-rich-expensive-and-failed-to-deliver" TargetMode="External"/><Relationship Id="rId20" Type="http://schemas.openxmlformats.org/officeDocument/2006/relationships/hyperlink" Target="https://www.nationalpriorities.org/blog/2018/02/09/congress-strikes-deal-54-military-spending-federal-budget/" TargetMode="External"/><Relationship Id="rId21" Type="http://schemas.openxmlformats.org/officeDocument/2006/relationships/hyperlink" Target="https://nypost.com/2025/06/28/us-news/elon-musk-doubles-down-on-criticism-of-big-beautiful-bill-calling-it-utterly-insane-and-political-suicide/" TargetMode="External"/><Relationship Id="rId22" Type="http://schemas.openxmlformats.org/officeDocument/2006/relationships/hyperlink" Target="https://www.independent.co.uk/news/world/americas/us-politics/elon-musk-political-party-america-party-trump-b2783446.html" TargetMode="External"/><Relationship Id="rId23" Type="http://schemas.openxmlformats.org/officeDocument/2006/relationships/hyperlink" Target="https://us.politsturm.com/tech-executives-commissioned-into-us-a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