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Компания Ford увольняет более тысячи работников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2023-03-14</w:t>
      </w:r>
    </w:p>
    <w:p>
      <w:pPr/>
      <w:r>
        <w:t>1 мин. на чтение</w:t>
      </w:r>
    </w:p>
    <w:p/>
    <w:p>
      <w:r>
        <w:t>На заводе Ford в Валенсии планируется очередное массовое сокращение персонала. В апреле 2023 года будут уволены 1100 сотрудников завода.</w:t>
      </w:r>
      <w:r>
        <w:br/>
      </w:r>
      <w:r>
        <w:t>Это связано с прекращением производства моделей минивэнов S-Max и Galaxy.</w:t>
      </w:r>
    </w:p>
    <w:p>
      <w:r>
        <w:t>Это уже не первое крупное сокращение на данном заводе. В 2022 году Ford урезал штат завода после снятия с производства автомобилей семейства Ford Mondeo.</w:t>
      </w:r>
    </w:p>
    <w:p>
      <w:r>
        <w:t>Всего к 2025 году Ford запланировал сократить на европейских заводах не менее 3800 рабочих мест, так как старые модели автомобилей заменяются более простыми, и для их производства уже не требуются многие квалифицированные кадры. Из-за этого большинство уволенных (2800 человек) это специалисты - инженеры, а остальные - сотрудники маркетинга и администрации предприятий.</w:t>
      </w:r>
    </w:p>
    <w:p>
      <w:r>
        <w:t>В очередной раз мы видим, как капиталистам совершенно наплевать на своих сотрудников. Как только появляется возможность сократить затраты денег и времени на производство продукта, капиталист готов выкинуть тысячи рабочих на улицу, но сохранить прибыльность предприятий.</w:t>
      </w:r>
    </w:p>
    <w:p>
      <w:r>
        <w:t xml:space="preserve">Источник: Российская газета - </w:t>
      </w:r>
      <w:hyperlink r:id="rId11">
        <w:r>
          <w:rPr>
            <w:color w:val="0000FF"/>
            <w:u w:val="single"/>
          </w:rPr>
          <w:t>«Ford сокращает более тысячи рабочих: они стали не нужны из-за кроссоверов»</w:t>
        </w:r>
      </w:hyperlink>
      <w:r>
        <w:t xml:space="preserve"> от 13 марта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mpaniia-ford-uvolniaiet-bolieie-tysiachi-rabotnikov" TargetMode="External"/><Relationship Id="rId11" Type="http://schemas.openxmlformats.org/officeDocument/2006/relationships/hyperlink" Target="https://rg.ru/2023/03/13/ford-sokrashchaet-bolee-tysiachi-rabochih-oni-stali-ne-nuzhny-iz-za-krossover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