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заключённых в Англии и Уэльсе достигло рекордных значений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2024-10-03</w:t>
      </w:r>
    </w:p>
    <w:p>
      <w:pPr/>
      <w:r>
        <w:t>4 мин. на чтение</w:t>
      </w:r>
    </w:p>
    <w:p/>
    <w:p>
      <w:r>
        <w:t xml:space="preserve">Августовские </w:t>
      </w:r>
      <w:hyperlink r:id="rId11">
        <w:r>
          <w:rPr>
            <w:color w:val="0000FF"/>
            <w:u w:val="single"/>
          </w:rPr>
          <w:t>беспорядки</w:t>
        </w:r>
      </w:hyperlink>
      <w:r>
        <w:t xml:space="preserve"> ультраправых в Великобритании, сопровождавшиеся арестами и судебными процессами, вновь обострили системный кризис британской правовой и пенитенциарной систем. Представители правительства охарактеризовали ситуацию как «находящуюся на грани коллапса»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Число заключённых в тюрьмах Англии и Уэльса достигло рекордных значений, согласно отчёту Министерства юстиции, опубликованному 26 августа. На данный момент в местах лишения свободы содержатся 88 250 человек, что эквивалентно примерно 150 заключённым на 100 000 населения </w:t>
      </w:r>
      <w:hyperlink r:id="rId13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После </w:t>
      </w:r>
      <w:hyperlink r:id="rId14">
        <w:r>
          <w:rPr>
            <w:color w:val="0000FF"/>
            <w:u w:val="single"/>
          </w:rPr>
          <w:t>прихода</w:t>
        </w:r>
      </w:hyperlink>
      <w:r>
        <w:t xml:space="preserve"> нового лейбористского правительства в июле было предупреждено, что тюремная система достигнет предела вместимости в ближайшие недели. В связи с этим правительство предложило ввести «программу досрочного освобождения», чтобы избежать «полного краха правопорядка», как заявила министр юстиции Шабана Махмуд. В некоторых тюрьмах одиночные камеры уже используются для содержания двух заключённых, что создало угрозу ещё большего перегруза. Представители тюремного руководства выразили обеспокоенность, что в скором времени правонарушителей придётся содержать в полицейских участках, что может подорвать функционирование всей системы правосудия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Беспорядки, спровоцированные ультраправыми, и продолжающееся судебное преследование их участников ускорили реализацию программы досрочного освобождения, над которой ранее работало консервативное правительство. Программа была запущена 10 сентября, раньше запланированного срока </w:t>
      </w:r>
      <w:hyperlink r:id="rId15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Новая схема предполагает сокращение минимального времени отбывания наказания, необходимого для подачи прошения об условно-досрочном освобождении, с 50% до 40% от общего срока. Исключение составляют лица, осуждённые за тяжкие насильственные преступления на срок свыше 4 лет. В общей сложности программа охватит около 5500 заключённых, которые будут освобождены в период с сентября по октябрь </w:t>
      </w:r>
      <w:hyperlink r:id="rId12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Дополнительно были введены два других плана чрезвычайных мер. Первый разрешает полицейским в северных и центральных районах Англии отсрочить направление некоторых обвиняемых в суд до тех пор, пока не будет обеспечено место в тюрьме. Вторая мера, предписанная Верховным судьёй, направлена на то, чтобы отсрочить вынесение приговора некоторым освобождённым под залог нарушителям, если есть вероятность, что окончательный приговор приведёт к лишению свободы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Эти и предыдущие меры подверглись критике за недостаточную способность обеспечивать общественную безопасность и снижать риск повторных правонарушений. Опасения оказались не безосновательными: уже вскоре после введения программы был зафиксирован случай, когда преступник, освобождённый по досрочной программе, совершил сексуальное насилие в день своего выхода </w:t>
      </w:r>
      <w:hyperlink r:id="rId16">
        <w:r>
          <w:rPr>
            <w:color w:val="0000FF"/>
            <w:u w:val="single"/>
          </w:rPr>
          <w:t>[4]</w:t>
        </w:r>
      </w:hyperlink>
      <w:r>
        <w:t xml:space="preserve">. Также возникли задержки в установке электронных браслетов на некоторых освобождённых заключённых </w:t>
      </w:r>
      <w:hyperlink r:id="rId17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Государство, как социальный институт, возникло на определённой стадии развития общества, когда оно стало разделено на классы с непримиримыми экономическими интересами — на эксплуататоров и эксплуатируемых. Для поддержания власти и контроля над эксплуатируемым большинством правящему классу потребовалась особая сила, не связанная с интересами этого большинства. Эта сила выражается как в форме органов принуждения (полиция, армия, спецслужбы), так и в виде пенитенциарных учреждений.</w:t>
      </w:r>
    </w:p>
    <w:p>
      <w:r>
        <w:t>Тюрьмы, наряду с другими институтами власти, обеспечивают сохранение существующего порядка и стабильности в условиях классового антагонизма. Однако в условиях капиталистической системы устранение коренных причин преступности — таких, как экономическое неравенство, безработица и бедность — остаётся недостижимым. В то же время капиталистическое государство не может позволить, чтобы эксплуатируемые массами граждане посягали на собственность своих угнетателей, даже ради выживания, так как это ставит под угрозу интересы правящего класса.</w:t>
      </w:r>
    </w:p>
    <w:p>
      <w:r>
        <w:t xml:space="preserve">Психологическое давление, порождённое этими условиями, провоцирует рост насильственных преступлений, в том числе против невиновных. Государство вынуждено реагировать на такие преступления, чтобы сохранить видимость безопасности для работающего населения. Однако как показывают данные, лишь менее 3 из 100 зарегистрированных полицией случаев изнасилования в Великобритании заканчиваются привлечением виновных к ответственности </w:t>
      </w:r>
      <w:hyperlink r:id="rId18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Когда преступления совершают обычные граждане, государство действует жёстко, чтобы защитить интересы правящего класса. Однако его репрессивный аппарат направлен не только на борьбу с уголовной преступностью, но и на подавление политических активистов и диссидентов. Те, кто ставит под сомнение саму структуру власти, подвергаются такому же подавлению, как и обычные правонарушители. Это необходимо для того, чтобы сохранить контроль и защитить интересы правящего класса.</w:t>
      </w:r>
    </w:p>
    <w:p>
      <w:r>
        <w:t xml:space="preserve">Однако самыми опасными преступниками часто оказываются те, кому служит буржуазное государство — представители капиталистического правящего класса. Они почти всегда избегают ответственности, даже когда совершают тяжкие преступления, как это произошло, например, с печально известным Джеффри Эпштейном </w:t>
      </w:r>
      <w:hyperlink r:id="rId19">
        <w:r>
          <w:rPr>
            <w:color w:val="0000FF"/>
            <w:u w:val="single"/>
          </w:rPr>
          <w:t>[7]</w:t>
        </w:r>
      </w:hyperlink>
      <w:r>
        <w:t>. На фоне таких случаев безнаказанности продолжаются системные действия, которые разрушают жизнь британских рабочих, оставаясь практически незамеченными.</w:t>
      </w:r>
    </w:p>
    <w:p>
      <w:r>
        <w:t>Почему же, если тюрьмы так важны для поддержания контроля над рабочим классом, они продолжают деградировать в условиях капитализма?</w:t>
      </w:r>
    </w:p>
    <w:p>
      <w:r>
        <w:t>Разлагающаяся пенитенциарная система Великобритании символизирует глубокий кризис капитализма на его поздней, империалистической стадии, когда правящий класс уже не способен поддерживать даже базовую инфраструктуру, необходимую для подавления порождённых им же противоречий.</w:t>
      </w:r>
    </w:p>
    <w:p>
      <w:r>
        <w:t>На стадии империализма, характеризующейся монополистическим капитализмом, мир поделен между несколькими доминирующими центрами капитала, которые ведут ожесточённую борьбу за прибыль, рынки, ресурсы и рабочую силу. Когда прибыли начинают снижаться, капиталисты вынуждены сокращать расходы на всё, что не приносит непосредственного дохода, даже если это элементы, критически важные для поддержания их господства — тюрьмы, силовые структуры и инфраструктура. По иронии судьбы, их прибыль продолжает извлекаться из прибавочной стоимости, создаваемой трудящимися, а значит, рабочий класс должен быть поддержан для продолжения воспроизводства капитала. Капитал сам по себе является кристаллизованным мёртвым трудом и не может существовать без непрерывного процесса труда живого.</w:t>
      </w:r>
    </w:p>
    <w:p>
      <w:r>
        <w:t xml:space="preserve">Государственные чиновники часто высказывают противоречивые заявления о необходимости строительства новых тюрем </w:t>
      </w:r>
      <w:hyperlink r:id="rId15">
        <w:r>
          <w:rPr>
            <w:color w:val="0000FF"/>
            <w:u w:val="single"/>
          </w:rPr>
          <w:t>[3]</w:t>
        </w:r>
      </w:hyperlink>
      <w:r>
        <w:t>, поскольку первоочередной задачей для них остаётся сохранение прибыли. Их действия, в конечном счёте, контролируются капиталом.</w:t>
      </w:r>
    </w:p>
    <w:p>
      <w:r>
        <w:t>При социалистическом устройстве государства его классовая природа кардинально изменится: оно будет служить интересам трудящихся в их борьбе против капитала. Закон и пенитенциарная система будут работать на благо общества, решая те социальные проблемы, которые толкают людей на преступления. Такие проблемы исчезнут, поскольку экономика будет направлена на удовлетворение потребностей большинства, а не на получение сверхприбылей меньшинством. Рабочий класс получит надлежащую защиту от насильственных преступлений, число которых, естественно, со временем снизится. Репрессии будут направлены на тех политических деятелей, которые попытаются восстановить старую систему эксплуатации.</w:t>
      </w:r>
    </w:p>
    <w:p>
      <w:r>
        <w:t>Для построения социалистического государства рабочих необходимо сильное рабочее движение, организованное вокруг собственной независимой партии, вооружённой научной теорией, выражающей объективные интересы рабочего класса — марксизмом-ленинизмом.</w:t>
      </w:r>
    </w:p>
    <w:p>
      <w:r>
        <w:t>Сегодня такой партии в мире нет, и наша задача — подготовить будущие кадры и создать условия для её формирования. Присоединяйтесь к нашему движению.</w:t>
      </w:r>
    </w:p>
    <w:p>
      <w:r>
        <w:t>Источники:</w:t>
      </w:r>
    </w:p>
    <w:p>
      <w:r>
        <w:t>[1] Reuters — «</w:t>
      </w:r>
      <w:hyperlink r:id="rId12">
        <w:r>
          <w:rPr>
            <w:color w:val="0000FF"/>
            <w:u w:val="single"/>
          </w:rPr>
          <w:t>В переполненных тюрьмах Англии и Уэльса содержится рекордное количество заключённых</w:t>
        </w:r>
      </w:hyperlink>
      <w:r>
        <w:t>» от 06 сентября 2024 г.</w:t>
      </w:r>
    </w:p>
    <w:p>
      <w:r>
        <w:t>[2] BBC News* — «</w:t>
      </w:r>
      <w:hyperlink r:id="rId13">
        <w:r>
          <w:rPr>
            <w:color w:val="0000FF"/>
            <w:u w:val="single"/>
          </w:rPr>
          <w:t>Количество заключённых в тюрьмах Англии и Уэльса достигло рекордного уровня</w:t>
        </w:r>
      </w:hyperlink>
      <w:r>
        <w:t>» от 30 августа 2024 г.</w:t>
      </w:r>
    </w:p>
    <w:p>
      <w:r>
        <w:t>[3] BBC News* — «</w:t>
      </w:r>
      <w:hyperlink r:id="rId15">
        <w:r>
          <w:rPr>
            <w:color w:val="0000FF"/>
            <w:u w:val="single"/>
          </w:rPr>
          <w:t>Сколько заключённых освобождается досрочно, и кто они?</w:t>
        </w:r>
      </w:hyperlink>
      <w:r>
        <w:t>» от 18 сентября 2024 г.</w:t>
      </w:r>
    </w:p>
    <w:p>
      <w:r>
        <w:t>[4] BBC News* — «</w:t>
      </w:r>
      <w:hyperlink r:id="rId16">
        <w:r>
          <w:rPr>
            <w:color w:val="0000FF"/>
            <w:u w:val="single"/>
          </w:rPr>
          <w:t>Правительство отстаивает новую программу УДО, после освобождения заключённого, обвиняемого в сексуальном насилии</w:t>
        </w:r>
      </w:hyperlink>
      <w:r>
        <w:t>» от 15 сентября 2024 г.</w:t>
      </w:r>
    </w:p>
    <w:p>
      <w:r>
        <w:t>[5] BBC News* —</w:t>
      </w:r>
      <w:hyperlink r:id="rId17">
        <w:r>
          <w:rPr>
            <w:color w:val="0000FF"/>
            <w:u w:val="single"/>
          </w:rPr>
          <w:t xml:space="preserve"> «Выпущенные по УДО нарушители, не получили отслеживающие устройства»</w:t>
        </w:r>
      </w:hyperlink>
      <w:r>
        <w:t xml:space="preserve"> от 19 сентября 2024 г.</w:t>
      </w:r>
    </w:p>
    <w:p>
      <w:r>
        <w:t>[6] Rape Crisis — «</w:t>
      </w:r>
      <w:hyperlink r:id="rId18">
        <w:r>
          <w:rPr>
            <w:color w:val="0000FF"/>
            <w:u w:val="single"/>
          </w:rPr>
          <w:t>Статистика сексуального насилия</w:t>
        </w:r>
      </w:hyperlink>
      <w:r>
        <w:t>» за июль 2024 г.</w:t>
      </w:r>
    </w:p>
    <w:p>
      <w:r>
        <w:t>[7] BBC News* — «</w:t>
      </w:r>
      <w:hyperlink r:id="rId19">
        <w:r>
          <w:rPr>
            <w:color w:val="0000FF"/>
            <w:u w:val="single"/>
          </w:rPr>
          <w:t>Обнародована заключительная партия документов Эпштейна</w:t>
        </w:r>
      </w:hyperlink>
      <w:r>
        <w:t xml:space="preserve">» январь 2024 г. </w:t>
      </w:r>
    </w:p>
    <w:p>
      <w:r>
        <w:rPr>
          <w:i/>
        </w:rPr>
        <w:t>*Доступ к ресурсу BBC News ограничен на территории РФ по требованию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ichiestvo-zakliuchionnykh-v-anghlii-i-uelsie-dostighlo-riekordnogho-maksimuma" TargetMode="External"/><Relationship Id="rId11" Type="http://schemas.openxmlformats.org/officeDocument/2006/relationships/hyperlink" Target="https://politsturm.com/ultrapravyie-biesporiadki-vspykhnuli-v-vielikobritanii" TargetMode="External"/><Relationship Id="rId12" Type="http://schemas.openxmlformats.org/officeDocument/2006/relationships/hyperlink" Target="https://www.reuters.com/world/uk/england-wales-bulging-prisons-house-record-number-2024-09-06/" TargetMode="External"/><Relationship Id="rId13" Type="http://schemas.openxmlformats.org/officeDocument/2006/relationships/hyperlink" Target="https://www.bbc.co.uk/news/articles/ce81wk4ej3ro" TargetMode="External"/><Relationship Id="rId14" Type="http://schemas.openxmlformats.org/officeDocument/2006/relationships/hyperlink" Target="https://politsturm.com/lieiboristskaia-partiia-vielikobritanii-odierzhivaiet-pobiedu-na-vyborakh-s-bolshim-pierieviesom" TargetMode="External"/><Relationship Id="rId15" Type="http://schemas.openxmlformats.org/officeDocument/2006/relationships/hyperlink" Target="https://www.bbc.co.uk/news/articles/cd1jxmrk11yo" TargetMode="External"/><Relationship Id="rId16" Type="http://schemas.openxmlformats.org/officeDocument/2006/relationships/hyperlink" Target="https://www.bbc.co.uk/news/articles/cnvdy22gje4o" TargetMode="External"/><Relationship Id="rId17" Type="http://schemas.openxmlformats.org/officeDocument/2006/relationships/hyperlink" Target="https://www.bbc.co.uk/news/articles/cp95n2z9370o" TargetMode="External"/><Relationship Id="rId18" Type="http://schemas.openxmlformats.org/officeDocument/2006/relationships/hyperlink" Target="https://rapecrisis.org.uk/get-informed/statistics-sexual-violence/" TargetMode="External"/><Relationship Id="rId19" Type="http://schemas.openxmlformats.org/officeDocument/2006/relationships/hyperlink" Target="https://www.bbc.com/news/world-us-canada-67930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