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Хрущевская амнистия привела к “обелению пособников нацистов”?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2024-09-15</w:t>
      </w:r>
    </w:p>
    <w:p>
      <w:pPr/>
      <w:r>
        <w:t>2 мин. на чтение</w:t>
      </w:r>
    </w:p>
    <w:p/>
    <w:p>
      <w:r>
        <w:t xml:space="preserve">В Концепции государственной политики по увековечению памяти жертв политических репрессий убрали почти всю информацию о репрессиях </w:t>
      </w:r>
      <w:hyperlink r:id="rId11">
        <w:r>
          <w:rPr>
            <w:color w:val="0000FF"/>
            <w:u w:val="single"/>
          </w:rPr>
          <w:t xml:space="preserve">[1]. </w:t>
        </w:r>
      </w:hyperlink>
      <w:r>
        <w:t>Правки коснулись преамбулы документа. Из нее убрали утверждения о том, что «Россия не может в полной мере стать правовым государством и занять ведущую роль в мировом сообществе, не увековечив память многих миллионов своих граждан, ставших жертвами политических репрессий». Удивительно, но в концепции теперь не говорится о репрессиях представителей религиозных конфессий и оставшихся в стране представителей дореволюционной элиты, о насильственной коллективизации и связанном с ней голоде, об ужасных репрессиях, в ходе которых «миллионы людей были лишены жизни, стали узниками ГУЛАГа, были лишены имущества и подвергнуты депортации».</w:t>
      </w:r>
    </w:p>
    <w:p>
      <w:r>
        <w:t xml:space="preserve">Теперь в преамбуле появилось утверждение об амнистии 1955 года, “которая в последующем в том числе привела к реабилитации по формальным критериям и обелению пособников нацистов и изменников Родины, служивших в прибалтийских, украинских и иных карательных подразделениях, сформированных по национальным признакам, участников подпольных националистических и бандитских формирований”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В заметке от 3 февраля 2020 года под названием “Путин поручил создать базу данных жертв репрессий” мы писали: “Рабочие не любят быть обманутыми, и они всё чаще будут задавать вопросы о байках и лжи про Советский Союз”. Как подтверждает настоящая заметка, мы в очередной раз оказались правы. Буржуазный нарратив стал настолько абсурдным для народа, что стало проще не упоминать байки о СССР, а наоборот - хвалить </w:t>
      </w:r>
      <w:hyperlink r:id="rId13">
        <w:r>
          <w:rPr>
            <w:color w:val="0000FF"/>
            <w:u w:val="single"/>
          </w:rPr>
          <w:t>[3]</w:t>
        </w:r>
      </w:hyperlink>
      <w:r>
        <w:t>!</w:t>
      </w:r>
    </w:p>
    <w:p>
      <w:r>
        <w:t xml:space="preserve">Упоминание амнистии 1955 года в негативном ключе является попыткой угодить “свидетелям пломбира по 5 копеек” и прочим несознательным оппортунистам. И трудно не согласиться с доводами из Концепции, но в чью пользу эти слова трактуются на деле? Эти кажущиеся верными с первого взгляда слова ведут к оправданию империалистических войн, убийству трудящихся вне зависимости от их национальности. </w:t>
      </w:r>
    </w:p>
    <w:p>
      <w:r>
        <w:t>Буржуазия всегда будет стремиться направить сознание рабочих в выгодное для них русло. Но изучение марксизма-ленинизма способно снять пелену с глаз!</w:t>
      </w:r>
    </w:p>
    <w:p>
      <w:r>
        <w:t xml:space="preserve">“Люди всегда были и всегда будут глупенькими жертвами обмана и самообмана в политике, пока они не научатся за любыми нравственными, религиозными, политическими, социальными фразами, заявлениями, обещаниями разыскивать интересы тех или иных классов.” (В.И. Ленин. Три источника и три составных части марксизма (март 1913 г.).— ПСС, 5-е изд., т. 23, с. 47). </w:t>
      </w:r>
    </w:p>
    <w:p/>
    <w:p>
      <w:r>
        <w:t xml:space="preserve">Источники: </w:t>
      </w:r>
    </w:p>
    <w:p>
      <w:r>
        <w:t>[1] Forbes - «</w:t>
      </w:r>
      <w:hyperlink r:id="rId11">
        <w:r>
          <w:rPr>
            <w:color w:val="0000FF"/>
            <w:u w:val="single"/>
          </w:rPr>
          <w:t>Концепция государственной политики по увековечению памяти жертв политических репрессий</w:t>
        </w:r>
      </w:hyperlink>
      <w:r>
        <w:t>» от 3 сентября 2024 года</w:t>
      </w:r>
    </w:p>
    <w:p>
      <w:r>
        <w:t xml:space="preserve">[2] </w:t>
      </w:r>
      <w:hyperlink r:id="rId12">
        <w:r>
          <w:rPr>
            <w:color w:val="0000FF"/>
            <w:u w:val="single"/>
          </w:rPr>
          <w:t>I. Общая характеристика и современное состояние правоотношений в сфере увековечения памяти жертв политических репрессий \ КонсультантПлюс</w:t>
        </w:r>
      </w:hyperlink>
    </w:p>
    <w:p>
      <w:r>
        <w:t>[3] Политштурм - «</w:t>
      </w:r>
      <w:hyperlink r:id="rId13">
        <w:r>
          <w:rPr>
            <w:color w:val="0000FF"/>
            <w:u w:val="single"/>
          </w:rPr>
          <w:t>Путин поручил создать базу данных жертв репрессий</w:t>
        </w:r>
      </w:hyperlink>
      <w:r>
        <w:t>» от 3 февраля 2020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hrushchievskaia-amnistiia-priviela-k-obielieniiu-posobnikov-natsistov" TargetMode="External"/><Relationship Id="rId11" Type="http://schemas.openxmlformats.org/officeDocument/2006/relationships/hyperlink" Target="http://www.president-sovet.ru/docs/normative_initiatives/kontseptsiya_gosudarstvennoy_politiki_po_uvekovecheniyu_pamyati_zhertv_politicheskikh_repressiy/" TargetMode="External"/><Relationship Id="rId12" Type="http://schemas.openxmlformats.org/officeDocument/2006/relationships/hyperlink" Target="https://www.consultant.ru/document/cons_doc_LAW_184562/128f7ed2f74d2dd767bee852f4ab27cb77dd7275/" TargetMode="External"/><Relationship Id="rId13" Type="http://schemas.openxmlformats.org/officeDocument/2006/relationships/hyperlink" Target="https://politsturm.com/putin-poruchil-sozdat-bazu-dannyx-zhertv-repressi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