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Каждый третий россиянин  подрабатывает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2026-02-27</w:t>
      </w:r>
    </w:p>
    <w:p>
      <w:pPr/>
      <w:r>
        <w:t>2 мин. на чтение</w:t>
      </w:r>
    </w:p>
    <w:p/>
    <w:p>
      <w:r>
        <w:rPr>
          <w:b/>
        </w:rPr>
        <w:t>Россияне испытывают стресс от переработок и вынуждены уделять работе всё больше своего времени, что плохо сказывается на их личной жизни.</w:t>
      </w:r>
    </w:p>
    <w:p>
      <w:r>
        <w:rPr>
          <w:b/>
        </w:rPr>
        <w:t xml:space="preserve">Детали. </w:t>
      </w:r>
      <w:r>
        <w:t>Согласно исследованиям корпорации HYUNDAI, свыше 25% россиян не могут найти время на личную жизнь из-за сверхурочных работ и сложных условий труда.</w:t>
      </w:r>
    </w:p>
    <w:p>
      <w:r>
        <w:t xml:space="preserve">► Работники жаловались исследователям о том, что не могут найти баланс между личной жизнью и работой по причине </w:t>
      </w:r>
      <w:hyperlink r:id="rId11">
        <w:r>
          <w:rPr>
            <w:color w:val="0000FF"/>
            <w:u w:val="single"/>
          </w:rPr>
          <w:t>стресса и переработок</w:t>
        </w:r>
      </w:hyperlink>
      <w:r>
        <w:t>.</w:t>
      </w:r>
    </w:p>
    <w:p>
      <w:r>
        <w:t xml:space="preserve">► В 2024 г. 29% опрошенных россиян ответили, что они перерабатывают каждый день. </w:t>
      </w:r>
    </w:p>
    <w:p>
      <w:r>
        <w:t xml:space="preserve">► На 2024 г. каждый второй россиянин отмечал, что переработки плохо сказались на его здоровье и оставляют мало времени </w:t>
      </w:r>
      <w:hyperlink r:id="rId12">
        <w:r>
          <w:rPr>
            <w:color w:val="0000FF"/>
            <w:u w:val="single"/>
          </w:rPr>
          <w:t>на личную жизнь</w:t>
        </w:r>
      </w:hyperlink>
      <w:r>
        <w:t>.</w:t>
      </w:r>
    </w:p>
    <w:p>
      <w:r>
        <w:rPr>
          <w:b/>
        </w:rPr>
        <w:t xml:space="preserve">Контекст. </w:t>
      </w:r>
      <w:r>
        <w:t>Баланс между профессиональной и личной жизнью складывается из полноценного отдыха, правильного расхода энергии для работы и дома, удовлетворенности от своего труда, взаимоотношений с коллегами, семейной жизни. Самореализация за счёт одной лишь карьеры не даёт ощущения благополучия и счастья. Дисбаланс часто приводит к одиночеству, трудоголизму, профессиональным заболеваниям, депрессии, алкоголизму.</w:t>
      </w:r>
    </w:p>
    <w:p>
      <w:r>
        <w:t xml:space="preserve">► Согласно исследованию Гарвардского университета, длившемуся 85 лет (с 1938 г.), большинство людей, назвавших себя счастливыми, добились успеха в семейной жизни, не в профессиональной, но в то же время имели дружеские отношения </w:t>
      </w:r>
      <w:hyperlink r:id="rId13">
        <w:r>
          <w:rPr>
            <w:color w:val="0000FF"/>
            <w:u w:val="single"/>
          </w:rPr>
          <w:t>с коллегами по работе</w:t>
        </w:r>
      </w:hyperlink>
      <w:r>
        <w:t>.</w:t>
      </w:r>
    </w:p>
    <w:p>
      <w:r>
        <w:t xml:space="preserve">► По данным на 2026 г. около 75% россиян вынуждены </w:t>
      </w:r>
      <w:hyperlink r:id="rId14">
        <w:r>
          <w:rPr>
            <w:color w:val="0000FF"/>
            <w:u w:val="single"/>
          </w:rPr>
          <w:t>совмещать две работы и более</w:t>
        </w:r>
      </w:hyperlink>
      <w:r>
        <w:t>.</w:t>
      </w:r>
    </w:p>
    <w:p>
      <w:r>
        <w:rPr>
          <w:b/>
        </w:rPr>
        <w:t>Важно знать</w:t>
      </w:r>
      <w:r>
        <w:t>. Исследования, проводимые крупными корпорациями или СМИ, о том как живут наемные работники, совсем не преследуют цель улучшить их жизнь. Это не более чем срез общественных настроений и подсказка для капиталистов, в каких областях можно усилить, а где ослабить эксплуатацию рабочего класса.</w:t>
      </w:r>
    </w:p>
    <w:p>
      <w:r>
        <w:t>► Предприниматели максимизируют прибыль путем эксплуатации наёмных работников, в том числе увеличением продолжительности рабочего дня. Бизнесменов не интересует досуг, личная жизнь и самореализация тружеников. Свободное время сокращается до минимума, необходимого для отдыха и воспроизводства рабочей силы.</w:t>
      </w:r>
    </w:p>
    <w:p>
      <w:r>
        <w:t>► Переработки усиливают стресс и эмоциональное выгорание работника, отнимая у него время не только на саморазвитие и самореализацию, но и на личную жизнь.</w:t>
      </w:r>
    </w:p>
    <w:p>
      <w:r>
        <w:t>► Советский Союз стал первым в мире государством, установившим нормированный рабочий день.  В «Основах законодательства Союза ССР и союзных республик о труде» продолжительность рабочего времени не могла превышать 41 часа</w:t>
      </w:r>
      <w:r>
        <w:rPr>
          <w:i/>
        </w:rPr>
        <w:t xml:space="preserve"> </w:t>
      </w:r>
      <w:r>
        <w:t xml:space="preserve">в неделю. Сокращенной рабочей неделей пользовались несовершеннолетние, учителя, врачи и занятые на работах с вредными условиями труда — не более 36 ч в неделю. </w:t>
      </w:r>
    </w:p>
    <w:p>
      <w:r>
        <w:t xml:space="preserve">► При сменном графике в ночное время (с 10 </w:t>
      </w:r>
      <w:r>
        <w:rPr>
          <w:i/>
        </w:rPr>
        <w:t>ч</w:t>
      </w:r>
      <w:r>
        <w:t xml:space="preserve"> вечера до 6 </w:t>
      </w:r>
      <w:r>
        <w:rPr>
          <w:i/>
        </w:rPr>
        <w:t>ч</w:t>
      </w:r>
      <w:r>
        <w:t xml:space="preserve"> утра) смена сокращалась по сравнению с дневной на 1 час. Переработки допускались в исключительных случаях и только с разрешения профсоюза. Они не должны были превышать для каждого рабочего </w:t>
      </w:r>
      <w:hyperlink r:id="rId15">
        <w:r>
          <w:rPr>
            <w:color w:val="0000FF"/>
            <w:u w:val="single"/>
          </w:rPr>
          <w:t>4 часов в течение двух дней подряд и 120 часов в год</w:t>
        </w:r>
      </w:hyperlink>
      <w:r>
        <w:t>.</w:t>
      </w:r>
    </w:p>
    <w:p>
      <w:r>
        <w:t xml:space="preserve">► Совсем иная картина происходит в наши дни, когда власть в стране находится в руках представителей капитала. Так, недавно правительство поддержало увеличение годового </w:t>
      </w:r>
      <w:hyperlink r:id="rId16">
        <w:r>
          <w:rPr>
            <w:color w:val="0000FF"/>
            <w:u w:val="single"/>
          </w:rPr>
          <w:t>лимита сверхурочных - со 120 до 240 часов</w:t>
        </w:r>
      </w:hyperlink>
      <w:r>
        <w:t xml:space="preserve">. С каждым годом закон всё заметнее принимает сторону частных собственников, из-за чего положение трудящихся постоянно ухудшается.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zhdyi-trietii-rossiianin-sovmieshchaiet-nieskolko-rabot" TargetMode="External"/><Relationship Id="rId11" Type="http://schemas.openxmlformats.org/officeDocument/2006/relationships/hyperlink" Target="https://www.rbc.ru/education/25/02/2026/69957d6f9a7947ce5f58a7c1" TargetMode="External"/><Relationship Id="rId12" Type="http://schemas.openxmlformats.org/officeDocument/2006/relationships/hyperlink" Target="https://www.rbc.ru/society/09/09/2024/66de514c9a794717bfac197a" TargetMode="External"/><Relationship Id="rId13" Type="http://schemas.openxmlformats.org/officeDocument/2006/relationships/hyperlink" Target="https://www.rbc.ru/education/24/11/2025/690e93fc9a794735b6fb6b45" TargetMode="External"/><Relationship Id="rId14" Type="http://schemas.openxmlformats.org/officeDocument/2006/relationships/hyperlink" Target="https://www.forbes.ru/society/555390-kazdyj-tretij-rossianin-skryvaet-ot-rabotodatela-dopolnitel-nuu-rabotu" TargetMode="External"/><Relationship Id="rId15" Type="http://schemas.openxmlformats.org/officeDocument/2006/relationships/hyperlink" Target="https://www.booksite.ru/fulltext/1/001/008/106/990.htm" TargetMode="External"/><Relationship Id="rId16" Type="http://schemas.openxmlformats.org/officeDocument/2006/relationships/hyperlink" Target="https://politsturm.com/pravitielstvo-poddierzhalo-udvoieniie-limita-svierkhurochnyk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