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обстрелы Газы проливают свет на тайную антикоммунистическую дипломатию Израиля?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2023-11-05</w:t>
      </w:r>
    </w:p>
    <w:p>
      <w:pPr/>
      <w:r>
        <w:t>6 мин. на чтение</w:t>
      </w:r>
    </w:p>
    <w:p/>
    <w:p>
      <w:r>
        <w:t xml:space="preserve">После событий последней войны между Израилем и многими палестинскими группами сопротивления, среди которых доминирует ХАМАС, мы увидели, как США и их ближайшие союзники, а также пресса и монополии средств массовой информации этих стран единогласно и безоговорочно поддерживают «правильные» позиции Израиля и право на самооборону» (даже объявив о приостановке гуманитарной помощи Газе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). В то время как Иран, Алжир, Южная Африка, Катар и Кувейт, среди других мусульманских, арабских и африканских стран, осудили Израиль и указали на оккупацию Палестины как на главную причину насилия, некоторые из них даже выразили открытую поддержку ХАМАС </w:t>
      </w:r>
      <w:hyperlink r:id="rId12">
        <w:r>
          <w:rPr>
            <w:color w:val="0000FF"/>
            <w:u w:val="single"/>
          </w:rPr>
          <w:t>[2]</w:t>
        </w:r>
      </w:hyperlink>
      <w:hyperlink r:id="rId13">
        <w:r>
          <w:rPr>
            <w:color w:val="0000FF"/>
            <w:u w:val="single"/>
          </w:rPr>
          <w:t>[3]</w:t>
        </w:r>
      </w:hyperlink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БРИКС не представила единой позиции; в то время как Россия и Китай заняли нейтральную правовую позицию, призывая к сдержанности, диалогу и решению проблемы двух государств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, премьер-министр Индии выразил солидарность с Израилем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Бразилия воздержалась при голосовании за российскую резолюцию в СБ ООН, призывающую к гуманитарному прекращению огня (видимо, в пользу собственного предложения, более близкого к риторике Израиля) </w:t>
      </w:r>
      <w:hyperlink r:id="rId17">
        <w:r>
          <w:rPr>
            <w:color w:val="0000FF"/>
            <w:u w:val="single"/>
          </w:rPr>
          <w:t>[7]</w:t>
        </w:r>
      </w:hyperlink>
      <w:r>
        <w:t>. Мы уже упоминали, что Южная Африка явно позиционирует себя против Израиля.</w:t>
      </w:r>
    </w:p>
    <w:p>
      <w:r>
        <w:t>Это общий обзор международной реакции на конфликт, теперь давайте рассмотрим некоторые примеры относительной независимости внутри союзного США блока и реакцию Израиля на это.</w:t>
      </w:r>
    </w:p>
    <w:p>
      <w:r>
        <w:t>В Испании Ионе Беларра, министр социальных прав, предложил Нетаньяху привлечь к ответственности за военные преступления Израиля перед международным судом и поддержал уличные демонстрации в знак солидарности с Палестиной. Её заявления были поддержаны двумя другими членами правящего кабинета, Ирен Монтеро и Альберто Гарсон. На эти заявления ответило посольство Израиля в Королевстве Испания. В частности, в социальных сетях был опубликован пресс-релиз, в котором посол Израиля обвинил трех министров в союзе с ХАМАС и в том, что они подвергают опасности испанские еврейские общины.</w:t>
      </w:r>
    </w:p>
    <w:p>
      <w:r>
        <w:t xml:space="preserve">Кроме того, он связал ХАМАС с ИГИЛ, сравнив террористические методы обеих джихадистских организаций. Правительство Испании ответило на критику Израиля, поддержав право министров выражать свои мнения и позиции в рамках демократии и осудив клевету со стороны посла </w:t>
      </w:r>
      <w:hyperlink r:id="rId18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Президент Колумбии Густаво Петро был очень активен в своих социальных сетях, призывая к миру и уважению гражданского населения с обеих сторон. Кроме того, он сравнил обращение с палестинцами со стороны Израиля с политикой геноцида, которую нацисты проводили в отношении евреев, в частности с резней в Варшавском гетто. После этого МИД Израиля вызвал посла Колумбии и публично пожаловался на «антисемитизм» заявлений Петра, вновь обвинив его в поддержке ХАМАС и угрозе колумбийским евреям. В свою очередь, министр иностранных дел Колумбии пригрозил высылкой посла Израиля и призвал к взаимному уважению между обоими правительствами.</w:t>
      </w:r>
    </w:p>
    <w:p>
      <w:r>
        <w:t xml:space="preserve">Это привело к ответной угрозе со стороны Израиля прекратить военный экспорт в эту южноамериканскую страну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. На эту угрозу ответил Петро, который напомнил о соучастии Израиля в эскадронах смерти и массовых убийствах против Патриотического союза-UP, левой коалиции, созданной в рамках мирного соглашения с FARC, чтобы дать им законное политическое представительство. Он упомянул Яхира Кляйна (израильского тренера эскадронов смерти в северо-западном регионе Колумбии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) и Рафи Эйтана (советника израильской разведки, предложившего уничтожение UP </w:t>
      </w:r>
      <w:hyperlink r:id="rId21">
        <w:r>
          <w:rPr>
            <w:color w:val="0000FF"/>
            <w:u w:val="single"/>
          </w:rPr>
          <w:t>[11]</w:t>
        </w:r>
      </w:hyperlink>
      <w:r>
        <w:t xml:space="preserve">) </w:t>
      </w:r>
      <w:hyperlink r:id="rId22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Наш последний пример взят из Ватикана. После начала войны папа Римский выразил обеспокоенность мирными жертвами нападений с обеих сторон и призвал к созданию гуманитарных коридоров в секторе Газа. Министр иностранных дел Израиля в данном случае не обвинил Папу в антисемитизме, но потребовал явного осуждения ХАМАСа и заявил, что глава государства Ватикан уделяет больше внимания палестинским, чем израильским жертвам </w:t>
      </w:r>
      <w:hyperlink r:id="rId23">
        <w:r>
          <w:rPr>
            <w:color w:val="0000FF"/>
            <w:u w:val="single"/>
          </w:rPr>
          <w:t>[13]</w:t>
        </w:r>
      </w:hyperlink>
      <w:r>
        <w:t>.</w:t>
      </w:r>
    </w:p>
    <w:p>
      <w:r>
        <w:t xml:space="preserve">Мы видим закономерность: Израиль отвечает на любую озабоченность по поводу палестинцев или любые обвинения в военных преступлениях, которые они действительно совершили, нападая на мирных жителей, гражданские здания и инфраструктуру и блокируя получение ими гуманитарной помощи </w:t>
      </w:r>
      <w:hyperlink r:id="rId24">
        <w:r>
          <w:rPr>
            <w:color w:val="0000FF"/>
            <w:u w:val="single"/>
          </w:rPr>
          <w:t>[14]</w:t>
        </w:r>
      </w:hyperlink>
      <w:r>
        <w:t xml:space="preserve"> – выдвигая встречные обвинения. Поддержки ХАМАС, а иногда и антисемитизма. В этом нет ничего нового: Израиль с момента своего основания проводил этническую чистку Палестины, играя роль жертвы. Как и большинство капиталистических государств, оно использует чрезмерные и необоснованные обвинения, чтобы добиться единогласия в отношении своих военных авантюр.</w:t>
      </w:r>
    </w:p>
    <w:p>
      <w:r>
        <w:t>Что интересно в этой конкретной ситуации и некоторых недавних подобных, так это то, что нам повсюду говорят, что мы живем в условиях демократии, на свободном «рынке идей», на котором мы можем свободно выражать свое мнение и добиваться перемен посредством рациональных дебатов. Это даже используется как оправдание шовинизма и национализма (как это происходит в израильском режиме). Но как только интересы владельцев капитала подвергаются сомнению или доказываются как социально вредные, они начинают преследовать это инакомыслие, даже используя такие иррациональные и враждебные доказательствам вещи, например, религия. Подобные примеры можно найти в новейшей истории любой капиталистической страны, особенно тех, которые занимают высокие позиции в империалистической иерархии, где используются такие теги, как «террорист», «национал-предатель», «иностранный агент», «экстремист» или «байцзуо».</w:t>
      </w:r>
    </w:p>
    <w:p>
      <w:r>
        <w:t xml:space="preserve">Преследование инакомыслия в этой конкретной ситуации приняло форму юридических запретов и полицейского насилия против пропалестинских демонстраций и публичного показа палестинского флага в тех самых странах, которые кричат, что они самые демократические в мире (США и ЕС) </w:t>
      </w:r>
      <w:hyperlink r:id="rId25">
        <w:r>
          <w:rPr>
            <w:color w:val="0000FF"/>
            <w:u w:val="single"/>
          </w:rPr>
          <w:t>[15]</w:t>
        </w:r>
      </w:hyperlink>
      <w:r>
        <w:t>. И, к счастью, мы видели, как это преследование было сделано неэффективным из-за массовых демонстраций солидарности с Палестиной, которые вполне могли стать фактором смягчения произраильской риторики со стороны соответствующих правительств.</w:t>
      </w:r>
    </w:p>
    <w:p>
      <w:r>
        <w:t xml:space="preserve">Дополнительный комментарий, который стоит включить в эту статью, касается того, как Израиль угрожал прекратить экспорт товаров в сфере обороны и безопасности. Это указывает на важный вопрос; роль этой страны как одного из основных поставщиков технологий для репрессий. Помимо уже упомянутого соучастия бывших израильских солдат и агентов разведки в колумбийских репрессиях против левых движений и частном терроре против крестьян, Израиль был ключевым фактором в некоторых других эпизодах государственного террора и репрессий против демократических движений. Конкретно в Латинской Америке Израиль поддерживал дипломатические отношения (придавая легитимность) и военную помощь таким режимам, как Чили Пиночета, военная диктатура Бразилии, Гаити Дювалье, противоповстанческим военным режимам Центральной Америки. Кроме того, что удивительно, они помогали аргентинской военной хунте и Парагваю Стресснера, которые преследовали еврейских граждан и открыто выражали симпатии к нацизму соответственно; Показательно, как некоторые из этих государств защищали нацистских офицеров, непосредственно участвовавших в Холокосте </w:t>
      </w:r>
      <w:hyperlink r:id="rId26">
        <w:r>
          <w:rPr>
            <w:color w:val="0000FF"/>
            <w:u w:val="single"/>
          </w:rPr>
          <w:t>[16]</w:t>
        </w:r>
      </w:hyperlink>
      <w:r>
        <w:t>.</w:t>
      </w:r>
    </w:p>
    <w:p>
      <w:r>
        <w:t xml:space="preserve">Более свежие примеры сотрудничества Израиля с реакционными правительствами можно найти в Венгрии и других европейских государствах, некоторые из которых прилагают немало усилий, чтобы скрыть свою близость к нацистам. Что касается конкретно Венгрии, то ее правительство несколько месяцев назад подписало соглашение о производстве военных дронов с Израилем и Германией </w:t>
      </w:r>
      <w:hyperlink r:id="rId27">
        <w:r>
          <w:rPr>
            <w:color w:val="0000FF"/>
            <w:u w:val="single"/>
          </w:rPr>
          <w:t>[17]</w:t>
        </w:r>
      </w:hyperlink>
      <w:r>
        <w:t xml:space="preserve">. Для израильтян не имело значения, что венгерское правительство использовало переработанную версию теории заговора о мировом господстве евреев. Венгерское правительство указывает на еврейских международных финансовых олигархов как на источник финансирования либерального реформизма </w:t>
      </w:r>
      <w:hyperlink r:id="rId28">
        <w:r>
          <w:rPr>
            <w:color w:val="0000FF"/>
            <w:u w:val="single"/>
          </w:rPr>
          <w:t>[18]</w:t>
        </w:r>
      </w:hyperlink>
      <w:r>
        <w:t xml:space="preserve"> как на способ скрыть природу капиталистической системы.</w:t>
      </w:r>
    </w:p>
    <w:p>
      <w:r>
        <w:t xml:space="preserve">Особенно показательно то, как многие другие международные буржуазные группы настаивают на конкурирующих политических программах (некоторые из них также еврейские), включая капиталистов, которые поддерживают самого Орбана. Другой формой фактического антисемитизма в правящей политической группе Венгрии является реабилитация нацистских пособников, таких как Миклош Хорти </w:t>
      </w:r>
      <w:hyperlink r:id="rId28">
        <w:r>
          <w:rPr>
            <w:color w:val="0000FF"/>
            <w:u w:val="single"/>
          </w:rPr>
          <w:t>[18]</w:t>
        </w:r>
      </w:hyperlink>
      <w:r>
        <w:t xml:space="preserve">. Но опять же, это не имеет значения для государства, которое претендует на роль защитника еврейской общины и выполняет эту обязанность ценой бомбардировок мирного населения. Наконец, мы не можем забывать, что израильское государство предоставляет государствам по всему миру, даже некоторым формально враждебным им, инструменты для массовой слежки и шпионажа, такие как программное обеспечение Pegasus (широко используемое для слежки за журналистами и диссидентами) </w:t>
      </w:r>
      <w:hyperlink r:id="rId29">
        <w:r>
          <w:rPr>
            <w:color w:val="0000FF"/>
            <w:u w:val="single"/>
          </w:rPr>
          <w:t>[19]</w:t>
        </w:r>
      </w:hyperlink>
      <w:r>
        <w:t>.</w:t>
      </w:r>
    </w:p>
    <w:p>
      <w:r>
        <w:t>Подводя итог, капитализм постоянно использует преследования и клевету как средство навязывания идеологии и интересов капиталистов. Поступая таким образом, капиталистические государства продемонстрировали не только исключение рабочих масс из их ложной «демократии», но и свою волю использовать насилие, чтобы избежать любой политически эффективной критики их идеологии. Несмотря на это, рабочие не бессильны против этих мер, но могут и должны сознательно организоваться, чтобы действовать массово в защиту своих интересов.</w:t>
      </w:r>
    </w:p>
    <w:p>
      <w:r>
        <w:t>Кроме того, империализм интегрирует этнический и национальный шовинизм как ключевую часть своей идеологической поддержки, либо лицемерно как «характеристику» какого-то региона, либо как открытую и центральную часть своей пропаганды.</w:t>
      </w:r>
    </w:p>
    <w:p>
      <w:r>
        <w:t xml:space="preserve">Источники: [1] Reuters - </w:t>
      </w:r>
      <w:hyperlink r:id="rId11">
        <w:r>
          <w:rPr>
            <w:color w:val="0000FF"/>
            <w:u w:val="single"/>
          </w:rPr>
          <w:t>«EU freezes aid payments for Palestinians after Hamas attack on Israel»</w:t>
        </w:r>
      </w:hyperlink>
      <w:r>
        <w:t xml:space="preserve"> от 09 октября 2023 г.</w:t>
      </w:r>
    </w:p>
    <w:p>
      <w:r>
        <w:t xml:space="preserve">[2] ABC News - </w:t>
      </w:r>
      <w:hyperlink r:id="rId12">
        <w:r>
          <w:rPr>
            <w:color w:val="0000FF"/>
            <w:u w:val="single"/>
          </w:rPr>
          <w:t>«African leaders react as Israel declares war on Hamas»</w:t>
        </w:r>
      </w:hyperlink>
      <w:r>
        <w:t xml:space="preserve"> от 13 октября 2023 г.</w:t>
      </w:r>
    </w:p>
    <w:p>
      <w:r>
        <w:t xml:space="preserve">[3] Reuters - </w:t>
      </w:r>
      <w:hyperlink r:id="rId13">
        <w:r>
          <w:rPr>
            <w:color w:val="0000FF"/>
            <w:u w:val="single"/>
          </w:rPr>
          <w:t>«World reacts to Hamas attack on Israel»</w:t>
        </w:r>
      </w:hyperlink>
      <w:r>
        <w:t xml:space="preserve"> от 08 октября 2023 г.</w:t>
      </w:r>
    </w:p>
    <w:p>
      <w:r>
        <w:t xml:space="preserve">[4] Department of International Relations &amp; Cooperation Repablic of South Africa - </w:t>
      </w:r>
      <w:hyperlink r:id="rId14">
        <w:r>
          <w:rPr>
            <w:color w:val="0000FF"/>
            <w:u w:val="single"/>
          </w:rPr>
          <w:t>«South Africa calls for the immediate cessation of violence, restraint, and peace between Israel and Palestine»</w:t>
        </w:r>
      </w:hyperlink>
      <w:r>
        <w:t xml:space="preserve"> от 07 октября 2023 г.</w:t>
      </w:r>
    </w:p>
    <w:p>
      <w:r>
        <w:t xml:space="preserve">[5] Reuters - </w:t>
      </w:r>
      <w:hyperlink r:id="rId15">
        <w:r>
          <w:rPr>
            <w:color w:val="0000FF"/>
            <w:u w:val="single"/>
          </w:rPr>
          <w:t>«Analysis: China and Russia find common cause in Israel-Hamas crisis»</w:t>
        </w:r>
      </w:hyperlink>
      <w:r>
        <w:t xml:space="preserve"> от 20 октября 2023 г.</w:t>
      </w:r>
    </w:p>
    <w:p>
      <w:r>
        <w:t xml:space="preserve">[6] Reuters - </w:t>
      </w:r>
      <w:hyperlink r:id="rId16">
        <w:r>
          <w:rPr>
            <w:color w:val="0000FF"/>
            <w:u w:val="single"/>
          </w:rPr>
          <w:t>«India condemns Hamas 'terrorist attack', reiterates backing for independent Palestine»</w:t>
        </w:r>
      </w:hyperlink>
      <w:r>
        <w:t xml:space="preserve"> от 13 октября 2023 г.</w:t>
      </w:r>
    </w:p>
    <w:p>
      <w:r>
        <w:t xml:space="preserve">[7] AP - </w:t>
      </w:r>
      <w:hyperlink r:id="rId17">
        <w:r>
          <w:rPr>
            <w:color w:val="0000FF"/>
            <w:u w:val="single"/>
          </w:rPr>
          <w:t>«UN Security Council rejects Russia’s resolution on Gaza that fails to mention Hamas»</w:t>
        </w:r>
      </w:hyperlink>
      <w:r>
        <w:t xml:space="preserve"> от 17 октября 2023 г.</w:t>
      </w:r>
    </w:p>
    <w:p>
      <w:r>
        <w:t xml:space="preserve">[8] The Guardian - </w:t>
      </w:r>
      <w:hyperlink r:id="rId18">
        <w:r>
          <w:rPr>
            <w:color w:val="0000FF"/>
            <w:u w:val="single"/>
          </w:rPr>
          <w:t>«Spain rejects Israeli claims of its officials aligning with Hamas»</w:t>
        </w:r>
      </w:hyperlink>
      <w:r>
        <w:t xml:space="preserve"> от 17 октября 2023 г.</w:t>
      </w:r>
    </w:p>
    <w:p>
      <w:r>
        <w:t xml:space="preserve">[9] The Times of Israel - </w:t>
      </w:r>
      <w:hyperlink r:id="rId19">
        <w:r>
          <w:rPr>
            <w:color w:val="0000FF"/>
            <w:u w:val="single"/>
          </w:rPr>
          <w:t>«Israel halts security exports to Colombia over president’s support of Hamas»</w:t>
        </w:r>
      </w:hyperlink>
      <w:r>
        <w:t xml:space="preserve"> от 16 октября 2023 г.</w:t>
      </w:r>
    </w:p>
    <w:p>
      <w:r>
        <w:t xml:space="preserve">[10] Colombia Reports - </w:t>
      </w:r>
      <w:hyperlink r:id="rId20">
        <w:r>
          <w:rPr>
            <w:color w:val="0000FF"/>
            <w:u w:val="single"/>
          </w:rPr>
          <w:t>«Israeli mercenary Yair Klein trained paramilitary ‘with the approval of the Colombian authorities’»</w:t>
        </w:r>
      </w:hyperlink>
      <w:r>
        <w:t xml:space="preserve"> от 26 марта 2012 г.</w:t>
      </w:r>
    </w:p>
    <w:p>
      <w:r>
        <w:t xml:space="preserve">[11] El Espectador - </w:t>
      </w:r>
      <w:hyperlink r:id="rId21">
        <w:r>
          <w:rPr>
            <w:color w:val="0000FF"/>
            <w:u w:val="single"/>
          </w:rPr>
          <w:t>«¿Qué tuvo que ver Virgilio Barco con el exterminio de la Unión Patriótica?»</w:t>
        </w:r>
      </w:hyperlink>
      <w:r>
        <w:t xml:space="preserve"> от 10 января 2021 г.</w:t>
      </w:r>
    </w:p>
    <w:p>
      <w:r>
        <w:t xml:space="preserve">[12] Gustavo Petro </w:t>
      </w:r>
      <w:hyperlink r:id="rId22">
        <w:r>
          <w:rPr>
            <w:color w:val="0000FF"/>
            <w:u w:val="single"/>
          </w:rPr>
          <w:t>пост в X (Twitter)</w:t>
        </w:r>
      </w:hyperlink>
      <w:r>
        <w:t xml:space="preserve"> от 15 октября 2023 г.</w:t>
      </w:r>
    </w:p>
    <w:p>
      <w:r>
        <w:t xml:space="preserve">[13] India Today - </w:t>
      </w:r>
      <w:hyperlink r:id="rId23">
        <w:r>
          <w:rPr>
            <w:color w:val="0000FF"/>
            <w:u w:val="single"/>
          </w:rPr>
          <w:t>«‘Unacceptable’: Israeli Foreign Minister blasts Vatican response to Hamas attack»</w:t>
        </w:r>
      </w:hyperlink>
      <w:r>
        <w:t xml:space="preserve"> от 16 октября 2023 г.</w:t>
      </w:r>
    </w:p>
    <w:p>
      <w:r>
        <w:t xml:space="preserve">[14] Amnesty Internacional - </w:t>
      </w:r>
      <w:hyperlink r:id="rId24">
        <w:r>
          <w:rPr>
            <w:color w:val="0000FF"/>
            <w:u w:val="single"/>
          </w:rPr>
          <w:t>«Damning evidence of war crimes as Israeli attacks wipe out entire families in Gaza»</w:t>
        </w:r>
      </w:hyperlink>
      <w:r>
        <w:t xml:space="preserve"> от 20 октября 2023 г.</w:t>
      </w:r>
    </w:p>
    <w:p>
      <w:r>
        <w:t xml:space="preserve">[15] Amnesty Internacional - </w:t>
      </w:r>
      <w:hyperlink r:id="rId25">
        <w:r>
          <w:rPr>
            <w:color w:val="0000FF"/>
            <w:u w:val="single"/>
          </w:rPr>
          <w:t>«Europe: Right to protest must be protected during latest escalations in Israel/OPT»</w:t>
        </w:r>
      </w:hyperlink>
      <w:r>
        <w:t xml:space="preserve"> от 20 октября 2023 г.</w:t>
      </w:r>
    </w:p>
    <w:p>
      <w:r>
        <w:t xml:space="preserve">[16] Canadian Dimension - </w:t>
      </w:r>
      <w:hyperlink r:id="rId26">
        <w:r>
          <w:rPr>
            <w:color w:val="0000FF"/>
            <w:u w:val="single"/>
          </w:rPr>
          <w:t>«Israel’s support for the far-right in Latin America goes back decades»</w:t>
        </w:r>
      </w:hyperlink>
      <w:r>
        <w:t xml:space="preserve"> от 29 августа 2022 г.</w:t>
      </w:r>
    </w:p>
    <w:p>
      <w:r>
        <w:t xml:space="preserve">[17] AP - </w:t>
      </w:r>
      <w:hyperlink r:id="rId27">
        <w:r>
          <w:rPr>
            <w:color w:val="0000FF"/>
            <w:u w:val="single"/>
          </w:rPr>
          <w:t>«Hungary is to produce combat drones in cooperation with Israel and Germany, the prime minister says»</w:t>
        </w:r>
      </w:hyperlink>
      <w:r>
        <w:t xml:space="preserve"> от 18 августа 2023 г.</w:t>
      </w:r>
    </w:p>
    <w:p>
      <w:r>
        <w:t xml:space="preserve">[18] The New York Times - </w:t>
      </w:r>
      <w:hyperlink r:id="rId28">
        <w:r>
          <w:rPr>
            <w:color w:val="0000FF"/>
            <w:u w:val="single"/>
          </w:rPr>
          <w:t>«A Friend to Israel, and to Bigots: Viktor Orban’s ‘Double Game’ on Anti-Semitism»</w:t>
        </w:r>
      </w:hyperlink>
      <w:r>
        <w:t xml:space="preserve"> от 14 мая 2019 г.</w:t>
      </w:r>
    </w:p>
    <w:p>
      <w:r>
        <w:t xml:space="preserve">[19] The Times of Israel - </w:t>
      </w:r>
      <w:hyperlink r:id="rId29">
        <w:r>
          <w:rPr>
            <w:color w:val="0000FF"/>
            <w:u w:val="single"/>
          </w:rPr>
          <w:t>«Report: Israeli spyware helping dictatorships track dissidents, minorities»</w:t>
        </w:r>
      </w:hyperlink>
      <w:r>
        <w:t xml:space="preserve"> от 19 октября 2019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obstriely-gazy-prolivaiut-sviet-na-tainuiu-antikommunistichieskuiu-diplomatiiu-izrailia" TargetMode="External"/><Relationship Id="rId11" Type="http://schemas.openxmlformats.org/officeDocument/2006/relationships/hyperlink" Target="https://www.reuters.com/world/eu-freezes-aid-payments-palestinians-after-hamas-attack-israel-2023-10-09/" TargetMode="External"/><Relationship Id="rId12" Type="http://schemas.openxmlformats.org/officeDocument/2006/relationships/hyperlink" Target="https://abcnews.go.com/International/International/african-leaders-react-israel-declares-war-hamas/story?id=103885919" TargetMode="External"/><Relationship Id="rId13" Type="http://schemas.openxmlformats.org/officeDocument/2006/relationships/hyperlink" Target="https://www.reuters.com/world/middle-east/world-reacts-surprise-attack-by-hamas-israel-2023-10-07/" TargetMode="External"/><Relationship Id="rId14" Type="http://schemas.openxmlformats.org/officeDocument/2006/relationships/hyperlink" Target="https://www.dirco.gov.za/south-africa-calls-for-the-immediate-cessation-of-violence-restraint-and-peace-between-israel-and-palestine/" TargetMode="External"/><Relationship Id="rId15" Type="http://schemas.openxmlformats.org/officeDocument/2006/relationships/hyperlink" Target="https://www.reuters.com/world/china-russia-find-common-cause-israel-hamas-crisis-2023-10-20/" TargetMode="External"/><Relationship Id="rId16" Type="http://schemas.openxmlformats.org/officeDocument/2006/relationships/hyperlink" Target="https://www.reuters.com/world/india-condemns-hamas-terrorist-attack-reiterates-backing-independent-palestine-2023-10-12/" TargetMode="External"/><Relationship Id="rId17" Type="http://schemas.openxmlformats.org/officeDocument/2006/relationships/hyperlink" Target="https://apnews.com/article/israel-hamas-un-resolutions-russia-brazil-c601d6aefe9d853428a485c9b6011830" TargetMode="External"/><Relationship Id="rId18" Type="http://schemas.openxmlformats.org/officeDocument/2006/relationships/hyperlink" Target="https://www.theguardian.com/world/2023/oct/17/spain-rejects-israeli-claims-of-its-officials-aligning-with-hamas" TargetMode="External"/><Relationship Id="rId19" Type="http://schemas.openxmlformats.org/officeDocument/2006/relationships/hyperlink" Target="https://www.timesofisrael.com/israel-halts-security-exports-to-colombia-over-presidents-support-of-hamas/" TargetMode="External"/><Relationship Id="rId20" Type="http://schemas.openxmlformats.org/officeDocument/2006/relationships/hyperlink" Target="https://colombiareports.com/amp/israeli-mercenary-yair-klein-trained-paramilitary-with-the-approval-of-the-colombian-authorities/" TargetMode="External"/><Relationship Id="rId21" Type="http://schemas.openxmlformats.org/officeDocument/2006/relationships/hyperlink" Target="https://www.elespectador.com/politica/que-tuvo-que-ver-virgilio-barco-con-el-exterminio-de-la-union-patriotica-article/" TargetMode="External"/><Relationship Id="rId22" Type="http://schemas.openxmlformats.org/officeDocument/2006/relationships/hyperlink" Target="https://x.com/petrogustavo/status/1713651638039117872" TargetMode="External"/><Relationship Id="rId23" Type="http://schemas.openxmlformats.org/officeDocument/2006/relationships/hyperlink" Target="https://www.indiatoday.in/world/story/unacceptable-israel-foreign-minister-eli-cohen-vatican-statement-pope-hamas-attack-gaza-concern-2449486-2023-10-16" TargetMode="External"/><Relationship Id="rId24" Type="http://schemas.openxmlformats.org/officeDocument/2006/relationships/hyperlink" Target="https://www.amnesty.org/en/latest/news/2023/10/damning-evidence-of-war-crimes-as-israeli-attacks-wipe-out-entire-families-in-gaza/" TargetMode="External"/><Relationship Id="rId25" Type="http://schemas.openxmlformats.org/officeDocument/2006/relationships/hyperlink" Target="https://www.amnesty.org/en/latest/news/2023/10/europe-right-to-protest-must-be-protected-during-latest-escalations-in-israel-opt/" TargetMode="External"/><Relationship Id="rId26" Type="http://schemas.openxmlformats.org/officeDocument/2006/relationships/hyperlink" Target="https://canadiandimension.com/articles/view/israels-support-for-the-far-right-in-latin-america-goes-back-decades" TargetMode="External"/><Relationship Id="rId27" Type="http://schemas.openxmlformats.org/officeDocument/2006/relationships/hyperlink" Target="https://apnews.com/article/hungary-israel-manufacture-combat-drones-7be91bb6edded7a7274080b082c3d828" TargetMode="External"/><Relationship Id="rId28" Type="http://schemas.openxmlformats.org/officeDocument/2006/relationships/hyperlink" Target="https://www.nytimes.com/2019/05/14/world/europe/orban-hungary-antisemitism.html" TargetMode="External"/><Relationship Id="rId29" Type="http://schemas.openxmlformats.org/officeDocument/2006/relationships/hyperlink" Target="https://www.timesofisrael.com/report-israeli-spyware-helping-dictatorships-track-dissidents-minor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