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фальсификации истории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2019-11-13</w:t>
      </w:r>
    </w:p>
    <w:p>
      <w:pPr/>
    </w:p>
    <w:p>
      <w:r/>
      <w:r>
        <w:br/>
      </w:r>
      <w:r>
        <w:br/>
      </w:r>
      <w:r/>
    </w:p>
    <w:p>
      <w:r>
        <w:t>“Такой историк или мемуарист, который игнорирует закон историзма и сравнивает и оценивает лишь по внешним признакам факты, независимо от конкретных исторических условий, является, по существу, фальшивомонетчиком в истории. К великому сожалению, в нашей стране, особенно с 1987 года, появилось немало таких историков. И, к еще большему сожалению, надо сказать, что среди таких историков есть и коммунисты, особенно среди борзописцев.”</w:t>
      </w:r>
    </w:p>
    <w:p>
      <w:r>
        <w:rPr>
          <w:b/>
        </w:rPr>
        <w:t>Л.М.Каганович «Памятные записки»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-falsifikacii-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