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Европейские правительства подавляют массовые протесты</w:t>
      </w:r>
    </w:p>
    <w:p>
      <w:pPr>
        <w:spacing w:after="720"/>
        <w:jc w:val="center"/>
      </w:pPr>
      <w:r>
        <w:drawing>
          <wp:inline xmlns:a="http://schemas.openxmlformats.org/drawingml/2006/main" xmlns:pic="http://schemas.openxmlformats.org/drawingml/2006/picture">
            <wp:extent cx="4114800" cy="4114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Оригинальная статья</w:t>
        </w:r>
      </w:hyperlink>
    </w:p>
    <w:p>
      <w:pPr/>
      <w:r>
        <w:t>2026-11-08</w:t>
      </w:r>
    </w:p>
    <w:p>
      <w:pPr/>
      <w:r>
        <w:t>2 мин. на чтение</w:t>
      </w:r>
    </w:p>
    <w:p/>
    <w:p>
      <w:r>
        <w:rPr>
          <w:b/>
        </w:rPr>
        <w:t>Европейские правительства ответили на массовые протесты усилением полиции, запретами на демонстрации, цензурой и массовыми арестами.</w:t>
      </w:r>
    </w:p>
    <w:p>
      <w:r>
        <w:rPr>
          <w:b/>
        </w:rPr>
        <w:t>Далее.</w:t>
      </w:r>
      <w:r>
        <w:t xml:space="preserve"> По всей Европе полицейские силы были милитаризованы. Франция </w:t>
      </w:r>
      <w:hyperlink r:id="rId12">
        <w:r>
          <w:rPr>
            <w:color w:val="0000FF"/>
            <w:u w:val="single"/>
          </w:rPr>
          <w:t xml:space="preserve">развернула </w:t>
        </w:r>
      </w:hyperlink>
      <w:r>
        <w:t xml:space="preserve">70 000 полицейских при поддержке специализированных воинских подразделений, дронов, вертолётов и водомётов для подавления демонстраций 24 октября. Италия </w:t>
      </w:r>
      <w:hyperlink r:id="rId13">
        <w:r>
          <w:rPr>
            <w:color w:val="0000FF"/>
            <w:u w:val="single"/>
          </w:rPr>
          <w:t>направила</w:t>
        </w:r>
      </w:hyperlink>
      <w:r>
        <w:t xml:space="preserve"> 500 солдат в Милан, подготовила наблюдательные дроны и дополнительные силы безопасности. В Албании полиция </w:t>
      </w:r>
      <w:hyperlink r:id="rId14">
        <w:r>
          <w:rPr>
            <w:color w:val="0000FF"/>
            <w:u w:val="single"/>
          </w:rPr>
          <w:t>применила</w:t>
        </w:r>
      </w:hyperlink>
      <w:r>
        <w:t xml:space="preserve"> слезоточивый газ, водомёты и резиновые пули против демонстрантов в Тиране.</w:t>
      </w:r>
    </w:p>
    <w:p>
      <w:r>
        <w:t xml:space="preserve">► Свобода собраний была ограничена. Франция </w:t>
      </w:r>
      <w:hyperlink r:id="rId15">
        <w:r>
          <w:rPr>
            <w:color w:val="0000FF"/>
            <w:u w:val="single"/>
          </w:rPr>
          <w:t>запретила</w:t>
        </w:r>
      </w:hyperlink>
      <w:r>
        <w:t xml:space="preserve"> демонстрации в нескольких городах и ввела комендантский час после беспорядков. В Лионе ультраправые активисты </w:t>
      </w:r>
      <w:hyperlink r:id="rId16">
        <w:r>
          <w:rPr>
            <w:color w:val="0000FF"/>
            <w:u w:val="single"/>
          </w:rPr>
          <w:t>маршировали</w:t>
        </w:r>
      </w:hyperlink>
      <w:r>
        <w:t xml:space="preserve"> во время комендантского часа 19 октября, тогда как другие демонстрации были ограничены властями. В Бельгии Льеж </w:t>
      </w:r>
      <w:hyperlink r:id="rId17">
        <w:r>
          <w:rPr>
            <w:color w:val="0000FF"/>
            <w:u w:val="single"/>
          </w:rPr>
          <w:t>запретил</w:t>
        </w:r>
      </w:hyperlink>
      <w:r>
        <w:t xml:space="preserve"> уличные собрания более трёх человек с 8 по 16 октября.</w:t>
      </w:r>
    </w:p>
    <w:p>
      <w:r>
        <w:t xml:space="preserve">► В некоторых странах были предприняты шаги по цензуре и контролю информации. Французское государство </w:t>
      </w:r>
      <w:hyperlink r:id="rId18">
        <w:r>
          <w:rPr>
            <w:color w:val="0000FF"/>
            <w:u w:val="single"/>
          </w:rPr>
          <w:t>потребовало</w:t>
        </w:r>
      </w:hyperlink>
      <w:r>
        <w:t xml:space="preserve"> от телекоммуникационных операторов подготовиться к временной приостановке доступа к социальным сетям в районах, затронутых протестами. Правительство также </w:t>
      </w:r>
      <w:hyperlink r:id="rId19">
        <w:r>
          <w:rPr>
            <w:color w:val="0000FF"/>
            <w:u w:val="single"/>
          </w:rPr>
          <w:t>усилило</w:t>
        </w:r>
      </w:hyperlink>
      <w:r>
        <w:t xml:space="preserve"> сотрудничество с платформами для выявления и блокировки аккаунтов, обвиняемых в пропаганде насилия или мародёрства. Более 100 извещений было </w:t>
      </w:r>
      <w:hyperlink r:id="rId19">
        <w:r>
          <w:rPr>
            <w:color w:val="0000FF"/>
            <w:u w:val="single"/>
          </w:rPr>
          <w:t>подано</w:t>
        </w:r>
      </w:hyperlink>
      <w:r>
        <w:t xml:space="preserve"> до 24 октября, около половины из них привели к блокировке аккаунтов.</w:t>
      </w:r>
    </w:p>
    <w:p>
      <w:r>
        <w:t xml:space="preserve">► В отношении протестующих применялось жёсткое судебное преследование. Французские суды рассматривали дела о беспорядках в </w:t>
      </w:r>
      <w:hyperlink r:id="rId20">
        <w:r>
          <w:rPr>
            <w:color w:val="0000FF"/>
            <w:u w:val="single"/>
          </w:rPr>
          <w:t>ускоренном порядке</w:t>
        </w:r>
      </w:hyperlink>
      <w:r>
        <w:t xml:space="preserve">, заключив под стражу 217 человек после примерно 2 700 задержаний. Половина </w:t>
      </w:r>
      <w:hyperlink r:id="rId21">
        <w:r>
          <w:rPr>
            <w:color w:val="0000FF"/>
            <w:u w:val="single"/>
          </w:rPr>
          <w:t>заключённых</w:t>
        </w:r>
      </w:hyperlink>
      <w:r>
        <w:t xml:space="preserve"> не имела судимостей, а юристы осудили поспешные слушания и политически мотивированное давление с целью вынесения более суровых приговоров. Аналогично в Албании правительство </w:t>
      </w:r>
      <w:hyperlink r:id="rId22">
        <w:r>
          <w:rPr>
            <w:color w:val="0000FF"/>
            <w:u w:val="single"/>
          </w:rPr>
          <w:t>утвердило</w:t>
        </w:r>
      </w:hyperlink>
      <w:r>
        <w:t xml:space="preserve"> электронный реестр лиц, в отношении которых в прокуратуру были переданы материалы в связи с насилием во время протестов, что позволяет пограничной полиции запрещать им выезд из страны даже без судебного запрета на поездки.</w:t>
      </w:r>
    </w:p>
    <w:p>
      <w:r>
        <w:rPr>
          <w:b/>
        </w:rPr>
        <w:t>Контекст.</w:t>
      </w:r>
      <w:r>
        <w:t xml:space="preserve"> </w:t>
      </w:r>
      <w:hyperlink r:id="rId23">
        <w:r>
          <w:rPr>
            <w:color w:val="0000FF"/>
            <w:u w:val="single"/>
          </w:rPr>
          <w:t>Протесты</w:t>
        </w:r>
      </w:hyperlink>
      <w:r>
        <w:t xml:space="preserve"> начались во Франции в начале октября из-за недостаточного финансирования школ, а затем распространились по Европе на фоне углубляющегося капиталистического кризиса. Рост инфляции, стремительное подорожание топлива и жилья, ухудшение государственных услуг и условий труда подпитывали недовольство рабочих, студентов и других слоёв общества. Изначально демонстрации были организованными, но, впоследствии, их подтолкнули к мародёрству и поджогам провокаторы и группы «ультрареволюционеров» .</w:t>
      </w:r>
    </w:p>
    <w:p>
      <w:r>
        <w:t xml:space="preserve">► Европейские государства подвергаются </w:t>
      </w:r>
      <w:hyperlink r:id="rId24">
        <w:r>
          <w:rPr>
            <w:color w:val="0000FF"/>
            <w:u w:val="single"/>
          </w:rPr>
          <w:t>фашизации</w:t>
        </w:r>
      </w:hyperlink>
      <w:r>
        <w:t xml:space="preserve"> на фоне роста межимпериалистических противоречий и милитаризации. Наряду с увеличением военных расходов правительства расширили наблюдение и ограничили демократические права. Например, Чехия </w:t>
      </w:r>
      <w:hyperlink r:id="rId25">
        <w:r>
          <w:rPr>
            <w:color w:val="0000FF"/>
            <w:u w:val="single"/>
          </w:rPr>
          <w:t>запретила</w:t>
        </w:r>
      </w:hyperlink>
      <w:r>
        <w:t xml:space="preserve"> пропаганду коммунистической идеологии в 2025 году, а европейские правительства ввели дополнительные меры </w:t>
      </w:r>
      <w:hyperlink r:id="rId26">
        <w:r>
          <w:rPr>
            <w:color w:val="0000FF"/>
            <w:u w:val="single"/>
          </w:rPr>
          <w:t>цифрового наблюдения</w:t>
        </w:r>
      </w:hyperlink>
      <w:r>
        <w:t>.</w:t>
      </w:r>
    </w:p>
    <w:p>
      <w:r>
        <w:t>► Мародёрство и поджоги ранее давали правительствам поводы для ограничения демократических прав и расширения репрессий. Во время протестов «жёлтых жилетов» во Франции в 2018–2019 годах случаи п</w:t>
      </w:r>
      <w:hyperlink r:id="rId27">
        <w:r>
          <w:rPr>
            <w:color w:val="0000FF"/>
            <w:u w:val="single"/>
          </w:rPr>
          <w:t>оджогов, мародёрства и столкновений с полицией</w:t>
        </w:r>
      </w:hyperlink>
      <w:r>
        <w:t xml:space="preserve"> использовались для обоснования нового антипротестного законодательства, расширения полномочий полиции на обыск и введения более суровых наказаний для протестующих.</w:t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Оригинальная статья</w:t>
        </w:r>
      </w:hyperlink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hyperlink" Target="https://politsturm.com/ievropieiskiie-pravitielstva-podavliaiut-massovyie-protiesty" TargetMode="External"/><Relationship Id="rId12" Type="http://schemas.openxmlformats.org/officeDocument/2006/relationships/hyperlink" Target="https://www.dw.com/en/france-to-deploy-70000-police-officers-ahead-of-protests/a-79747655" TargetMode="External"/><Relationship Id="rId13" Type="http://schemas.openxmlformats.org/officeDocument/2006/relationships/hyperlink" Target="https://www.theguardian.com/world/2026/oct/20/milan-luxury-shops-close-italy-to-deploy-troops-youth-protests-europe" TargetMode="External"/><Relationship Id="rId14" Type="http://schemas.openxmlformats.org/officeDocument/2006/relationships/hyperlink" Target="https://www.reuters.com/world/albanian-police-fire-tear-gas-anti-government-student-protests-turn-violent-2026-10-24/" TargetMode="External"/><Relationship Id="rId15" Type="http://schemas.openxmlformats.org/officeDocument/2006/relationships/hyperlink" Target="https://www.lemonde.fr/en/politics/article/2026/10/23/bans-on-protests-rain-down-across-france-raising-concerns-for-the-rule-of-law_6762142_5.html" TargetMode="External"/><Relationship Id="rId16" Type="http://schemas.openxmlformats.org/officeDocument/2006/relationships/hyperlink" Target="https://www.bbc.com/news/live/c893v4gx2e47t" TargetMode="External"/><Relationship Id="rId17" Type="http://schemas.openxmlformats.org/officeDocument/2006/relationships/hyperlink" Target="https://www.aa.com.tr/en/europe/belgiums-liege-bans-street-gatherings-of-more-than-3-people-amid-student-protests/4082091" TargetMode="External"/><Relationship Id="rId18" Type="http://schemas.openxmlformats.org/officeDocument/2006/relationships/hyperlink" Target="https://aa.com.tr/en/europe/france-reportedly-asked-telecom-operators-to-prepare-for-social-media-restrictions-report/4099923" TargetMode="External"/><Relationship Id="rId19" Type="http://schemas.openxmlformats.org/officeDocument/2006/relationships/hyperlink" Target="https://www.rivieraradio.mc/article/france-moves-to-suspend-social-media-accounts-promoting-protest-violence-5HjdkNY_2/" TargetMode="External"/><Relationship Id="rId20" Type="http://schemas.openxmlformats.org/officeDocument/2006/relationships/hyperlink" Target="https://english.aawsat.com/world/5332421-french-justice-minister-217-people-jailed-over-riots" TargetMode="External"/><Relationship Id="rId21" Type="http://schemas.openxmlformats.org/officeDocument/2006/relationships/hyperlink" Target="https://www.courthousenews.com/france-hands-out-swift-verdicts-in-fast-track-justice-after-riots/" TargetMode="External"/><Relationship Id="rId22" Type="http://schemas.openxmlformats.org/officeDocument/2006/relationships/hyperlink" Target="https://euronews.al/en/albanian-government-approves-new-measures-to-prevent-violence-during-protests" TargetMode="External"/><Relationship Id="rId23" Type="http://schemas.openxmlformats.org/officeDocument/2006/relationships/hyperlink" Target="https://us.politsturm.com/mass-protests-spread-across-europe" TargetMode="External"/><Relationship Id="rId24" Type="http://schemas.openxmlformats.org/officeDocument/2006/relationships/hyperlink" Target="https://politsturm.com/kak-pravie-zahvativayut-evropu" TargetMode="External"/><Relationship Id="rId25" Type="http://schemas.openxmlformats.org/officeDocument/2006/relationships/hyperlink" Target="https://politsturm.com/chieshskaia-riespublika-ofitsialno-zaprietila-kommunistichieskuiu-idieologhiiu" TargetMode="External"/><Relationship Id="rId26" Type="http://schemas.openxmlformats.org/officeDocument/2006/relationships/hyperlink" Target="https://us.politsturm.com/european-nations-expand-digital-surveillance" TargetMode="External"/><Relationship Id="rId27" Type="http://schemas.openxmlformats.org/officeDocument/2006/relationships/hyperlink" Target="https://www.euronews.com/2019/02/05/french-parliament-passes-law-to-curb-violent-prote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