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приняла законопроект о платформенной экономике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2025-07-27</w:t>
      </w:r>
    </w:p>
    <w:p>
      <w:pPr/>
      <w:r>
        <w:t>1 мин. на чтение</w:t>
      </w:r>
    </w:p>
    <w:p/>
    <w:p>
      <w:r>
        <w:t>Госдума 9 июля приняла в первом чтении законопроект, регулирующий платформенную экономику (Яндекс, Вайлдберриз и т.д.). Вопреки ожиданиям, вопрос о правоотношениях платформ и исполнителей обсудили лишь вскользь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]. </w:t>
      </w:r>
    </w:p>
    <w:p>
      <w:r>
        <w:t xml:space="preserve">Нужно быть слепым, чтобы не видеть трудовых отношений в этой сфере, но депутаты ловко обходили эту тему. Их только не устраивает, что в социальный фонд не поступает отчислений. “​​Через 15 лет у нас будет дефицит фонда”, - отмечает зампред комитета по информационной политике Андрей Свинцов. </w:t>
      </w:r>
    </w:p>
    <w:p>
      <w:r>
        <w:t xml:space="preserve">Не забыли и про животрепещущую тему: условный мигрант привозит семью, работает в Яндекс-такси и не платит налоги. Это нагружает государственные учреждения и, конечно же, “платят за это россияне”. </w:t>
      </w:r>
    </w:p>
    <w:p>
      <w:r>
        <w:t xml:space="preserve">Существенные минусы, не так ли? Директор департамента цифрового развития и экономики данных Минэкономразвития Владимир Волошин спешит нас переубедить. </w:t>
      </w:r>
    </w:p>
    <w:p>
      <w:r>
        <w:t>Он утверждает, что трудовой договор - это, конечно, лучший вариант. Так его и не запрещают! Но если отказаться от “гибридных форматов отношений”, то существенно повысится стоимость товаров и услуг, люди не смогут устроиться подработать на пару часов. Далее рассуждения того же рода: плюсы и минусы есть, но менять ничего не станем.</w:t>
      </w:r>
    </w:p>
    <w:p>
      <w:r>
        <w:t>Ранее мы писали о том, что в РФ более 800 тыс. человек трудятся нелегально [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]. Теперь наблюдаем, как нелегальный труд превращается в установленные законом правоотношения, но суть остается прежней. </w:t>
      </w:r>
    </w:p>
    <w:p>
      <w:r>
        <w:t>Крупному бизнесу выгоден обход трудового договора, а депутаты поддерживают бизнесменов нужными законопроектами. Работника могут штрафовать, сократить или задерживать ему зарплату, нарушать условия труда и тому подобное - “исполнитель” ничего не сможет предъявить.</w:t>
      </w:r>
    </w:p>
    <w:p>
      <w:r>
        <w:t xml:space="preserve">Все эти тенденции мы наблюдаем уже не первый десяток лет - с каждым годом жизнь рабочих становится только хуже, в то время как у крупных бизнесменов лучше. Никакие реформы и “законопроекты” не изменят ситуацию - сама система функционирует на благо предпринимателей. И профсоюзы не способны добиться существенных улучшений в одиночку. </w:t>
      </w:r>
    </w:p>
    <w:p>
      <w:r>
        <w:t xml:space="preserve">Необходимо строить экономику общества на других принципах и вести хозяйство на благо трудящихся. Только в этом случае получится решить все “неразрешимые” для капитализма проблемы. </w:t>
      </w:r>
    </w:p>
    <w:p>
      <w:r>
        <w:t>Однако такое возможно только при установлении власти, защищающей интересы рядовых граждан, а не бизнес-элиты. В противном случае все достижения и улучшения снова будут уничтожены частными собственниками.</w:t>
      </w:r>
    </w:p>
    <w:p>
      <w:r>
        <w:t xml:space="preserve">Источники: </w:t>
      </w:r>
    </w:p>
    <w:p>
      <w:r>
        <w:t>[1] Солидарность - «</w:t>
      </w:r>
      <w:hyperlink r:id="rId11">
        <w:r>
          <w:rPr>
            <w:color w:val="0000FF"/>
            <w:u w:val="single"/>
          </w:rPr>
          <w:t>Красота в глазах рулящего</w:t>
        </w:r>
      </w:hyperlink>
      <w:r>
        <w:t>» от 16 июля 2025 г.</w:t>
      </w:r>
    </w:p>
    <w:p>
      <w:r>
        <w:t>[2] Политштурм - «</w:t>
      </w:r>
      <w:hyperlink r:id="rId12">
        <w:r>
          <w:rPr>
            <w:color w:val="0000FF"/>
            <w:u w:val="single"/>
          </w:rPr>
          <w:t>В РФ более 800 тысяч человек трудятся нелегально</w:t>
        </w:r>
      </w:hyperlink>
      <w:r>
        <w:t>» от 28 марта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sduma-priniala-zakonoproiekt-o-platformiennoi-ekonomikie" TargetMode="External"/><Relationship Id="rId11" Type="http://schemas.openxmlformats.org/officeDocument/2006/relationships/hyperlink" Target="https://solidarnost.org/articles/krasota-v-glazah-rulyaschego.html" TargetMode="External"/><Relationship Id="rId12" Type="http://schemas.openxmlformats.org/officeDocument/2006/relationships/hyperlink" Target="https://politsturm.com/v-rf-bolieie-800-tysiach-chieloviek-trudiatsia-nieliegha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