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Глобальная миграция стремительно растет более 30 лет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2026-06-15</w:t>
      </w:r>
    </w:p>
    <w:p>
      <w:pPr/>
      <w:r>
        <w:t>2 мин. на чтение</w:t>
      </w:r>
    </w:p>
    <w:p/>
    <w:p>
      <w:r>
        <w:rPr>
          <w:b/>
        </w:rPr>
        <w:t xml:space="preserve">Издание Forbes со ссылкой на научный журнал Nature опубликовало данные о мировых миграционных процессах в 1990-2023 гг. Коллектив ученых получил данные на основе разных источников путем их систематизации и оценки при помощи специально обученного ИИ. Исследование охватило 230 стран. </w:t>
      </w:r>
    </w:p>
    <w:p>
      <w:r>
        <w:rPr>
          <w:b/>
        </w:rPr>
        <w:t xml:space="preserve">Детали. </w:t>
      </w:r>
      <w:r>
        <w:t xml:space="preserve">Ученые отмечают стремительный рост миграции в масштабах планеты за последние три десятка лет. Так, если в 2000 г. мигрантами стали в общей сложности 13 млн человек, то в 2023 г. уже 35 млн. </w:t>
      </w:r>
    </w:p>
    <w:p>
      <w:r>
        <w:t xml:space="preserve">► По данным ООН в мире в настоящее время насчитывается 232 млн мигрантов, что составляет 3,2% всего населения Земли. </w:t>
      </w:r>
    </w:p>
    <w:p>
      <w:r>
        <w:t xml:space="preserve">► В России по состоянию на январь 2026 г. официально пребывало 5,7 млн мигрантов.  </w:t>
      </w:r>
    </w:p>
    <w:p>
      <w:r>
        <w:t xml:space="preserve">► В 2024 г. в странах Евросоюза мигранты составляли 23% всех сотрудников, работающих по срочному трудовому договору. </w:t>
      </w:r>
    </w:p>
    <w:p>
      <w:r>
        <w:t xml:space="preserve">► Наиболее масштабная миграция происходила из таких стран как Индия, Пакистан и Бангладеш, откуда трудоспособное население массово перебиралось в страны Персидского залива - Саудовскую Аравию, Катар, Бахрейн и ОАЭ. С 2010 г. по 2023 г. этот миграционный поток составил 19 млн человек. Для сравнения: в США из Мексики с 1990 г. по 2023 г. перебралось лишь 14 млн человек. </w:t>
      </w:r>
    </w:p>
    <w:p>
      <w:r>
        <w:rPr>
          <w:b/>
        </w:rPr>
        <w:t xml:space="preserve">Контекст. </w:t>
      </w:r>
      <w:r>
        <w:t>Из опубликованных данных следует, что далеко не вся современная миграция является “трудовой”. Значительную роль в расширении масштабов миграции имеют катастрофические события вроде войн и крупных межэтнических столкновений. Среди причин роста миграции нашел свое упоминание и факт распада СССР.</w:t>
      </w:r>
    </w:p>
    <w:p>
      <w:r>
        <w:t xml:space="preserve">► В 2025 г. в мире официально насчитывалось почти 42 млн беженцев, что составляет 18,1% от общей массы мигрантов, учтенных ООН. </w:t>
      </w:r>
    </w:p>
    <w:p>
      <w:r>
        <w:t xml:space="preserve">► С 1990 г. из стран Восточной Европы (включая Россию и Украину) только в государства ЕС перебралось около 20 млн человек.  </w:t>
      </w:r>
    </w:p>
    <w:p>
      <w:r>
        <w:t xml:space="preserve">► Наибольший поток мигрантов из одной страны в другую в течение года зафиксирован в 1994 г., когда спасаясь от геноцида в Республику Конго бежали почти 950 000 жителей Руанды. </w:t>
      </w:r>
    </w:p>
    <w:p>
      <w:r>
        <w:t xml:space="preserve">► Отмечается, что резкие вспышки миграционной активности в наибольшей степени характерны для стран Африки, что вызвано постоянными вооруженными конфликтами на континенте. </w:t>
      </w:r>
    </w:p>
    <w:p>
      <w:r>
        <w:rPr>
          <w:b/>
        </w:rPr>
        <w:t xml:space="preserve">Важно знать. </w:t>
      </w:r>
      <w:r>
        <w:t xml:space="preserve">Опубликованные данные в целом свидетельствуют о том, что распад СССР и падение стран социалистического блока превратили весь мир в поле деятельности государств-империалистов. Для них, в свою очередь, массовое перемещение рабочей силы всегда было и остается источником обогащения. Войны, эпидемии, голод и массовая нищета, геноцид и тотальная безработица - капиталу безразлично, что именно выгнало рабочего из родных мест. </w:t>
      </w:r>
    </w:p>
    <w:p>
      <w:r>
        <w:t>► При капитализме массовая миграция стала постоянным общественным явлением. Капитал нуждается в мигрантах - с одной стороны, и с другой - сам порождает массы обездоленных, готовых к смене места жительства работников.</w:t>
      </w:r>
    </w:p>
    <w:p>
      <w:r>
        <w:t xml:space="preserve">► Ни одно капиталистическое государство не может существовать </w:t>
      </w:r>
      <w:hyperlink r:id="rId12">
        <w:r>
          <w:rPr>
            <w:color w:val="0000FF"/>
            <w:u w:val="single"/>
          </w:rPr>
          <w:t>без мигрантов</w:t>
        </w:r>
      </w:hyperlink>
      <w:r>
        <w:t xml:space="preserve"> в первую очередь из-за дешевизны их труда, обеспечивающей прибыль бизнеса.  </w:t>
      </w:r>
    </w:p>
    <w:p>
      <w:r>
        <w:t xml:space="preserve">► Для правящего класса мигранты всегда были и остаются удобной мишенью для нападок с целью отвлечения внимания трудящихся от истинных причин социальных проблем. Кроме того, мигранты - как часть рабочего класса - подвергаются организованной травле </w:t>
      </w:r>
      <w:hyperlink r:id="rId13">
        <w:r>
          <w:rPr>
            <w:color w:val="0000FF"/>
            <w:u w:val="single"/>
          </w:rPr>
          <w:t>с целью разобщения</w:t>
        </w:r>
      </w:hyperlink>
      <w:r>
        <w:t xml:space="preserve"> всего класса наемных рабочих. </w:t>
      </w:r>
    </w:p>
    <w:p>
      <w:r>
        <w:t xml:space="preserve">► Особенно актуальным для современных буржуазных политиков “мигрантский вопрос” становится на фоне обострения глобального экономического кризиса капиталистической системы и роста межимпериалистических противоречий, чреватых новой мировой войной.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globalnaia-mighratsiia-striemitielno-rastiet-bolieie-30-liet" TargetMode="External"/><Relationship Id="rId12" Type="http://schemas.openxmlformats.org/officeDocument/2006/relationships/hyperlink" Target="https://politsturm.com/migranty-v-rossii-kak-kapitalism-ispolzyet-migraciyu" TargetMode="External"/><Relationship Id="rId13" Type="http://schemas.openxmlformats.org/officeDocument/2006/relationships/hyperlink" Target="https://politsturm.com/nasliediie-gitliera-kak-v-ievropie-vozrozhdaiutsia-ultrapravy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