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Французские предприниматели настаивают на повышении цен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2023-12-07</w:t>
      </w:r>
    </w:p>
    <w:p>
      <w:pPr/>
      <w:r>
        <w:t>1 мин. на чтение</w:t>
      </w:r>
    </w:p>
    <w:p/>
    <w:p>
      <w:r>
        <w:t xml:space="preserve">Французские предприятия пищевой промышленности заявили о намерении ежегодно </w:t>
      </w:r>
      <w:hyperlink r:id="rId11">
        <w:r>
          <w:rPr>
            <w:color w:val="0000FF"/>
            <w:u w:val="single"/>
          </w:rPr>
          <w:t>повышать</w:t>
        </w:r>
      </w:hyperlink>
      <w:r>
        <w:t xml:space="preserve"> цены на 3-4%. Такое решение объясняется ростом издержек, повышением зарплат работникам, а также необходимостью инвестировать в декарбонизацию. В СМИ указано, что потребительская инфляция за последние два года приблизилась к 22%, а цены на продовольствие выросли на 25% с начала 2021 г.</w:t>
      </w:r>
    </w:p>
    <w:p>
      <w:r>
        <w:t>Современные технологии позволяют быстро и в большом количестве производить продукты и вместе с этим постоянно снижать цену на них. Однако как можно видеть цены постоянно только растут. Почему же так происходит? Все потому, что в мире установлены капиталистические отношения, где экономика является рыночной, а средства производства находятся в частной собственности горстки богачей.</w:t>
      </w:r>
    </w:p>
    <w:p>
      <w:r>
        <w:t>Они заинтересованы не в повышении доступности продуктов, а в получении максимальной прибыли. Для этого они договариваются между собой и одновременно повышают цены. Большинство населения вынуждено все туже затягивать пояса, а чтобы хоть как-то прокормить семью, приходиться изматывать себя, работая на двух-трёх работах без выходных. О духовных потребностях в этом случае говорить и не приходится. Пока существует капитализм, большинство населения будет только беднеть, а горстка богачей за их счет ещё больше богатеть.</w:t>
      </w:r>
    </w:p>
    <w:p>
      <w:r>
        <w:t xml:space="preserve">Источник: Газета.ru — </w:t>
      </w:r>
      <w:hyperlink r:id="rId11">
        <w:r>
          <w:rPr>
            <w:color w:val="0000FF"/>
            <w:u w:val="single"/>
          </w:rPr>
          <w:t>«Французские производители продовольствия настаивают на повышении цен»</w:t>
        </w:r>
      </w:hyperlink>
      <w:r>
        <w:t xml:space="preserve"> от 29 ноября 2023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frantsuzskiie-priedprinimatieli-nastaivaiut-na-povyshienii-tsien" TargetMode="External"/><Relationship Id="rId11" Type="http://schemas.openxmlformats.org/officeDocument/2006/relationships/hyperlink" Target="https://www.gazeta.ru/business/news/2023/11/29/21814825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