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Эксперты считают глобальный демографический спад необратимым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2026-01-09</w:t>
      </w:r>
    </w:p>
    <w:p>
      <w:pPr/>
      <w:r>
        <w:t>2 мин. на чтение</w:t>
      </w:r>
    </w:p>
    <w:p/>
    <w:p>
      <w:r>
        <w:rPr>
          <w:b/>
        </w:rPr>
        <w:t xml:space="preserve">На фоне обострения демографической проблемы РБК подготовил </w:t>
      </w:r>
      <w:hyperlink r:id="rId11">
        <w:r>
          <w:rPr>
            <w:color w:val="0000FF"/>
            <w:u w:val="single"/>
          </w:rPr>
          <w:t>обширный материал</w:t>
        </w:r>
      </w:hyperlink>
      <w:r>
        <w:rPr>
          <w:b/>
        </w:rPr>
        <w:t>, посвященный демографической ситуации в России и в мире. Среди последствий “демографической зимы” эксперты называют увеличение нагрузки на бюджет, торможение экономического роста, дефицит кадров и повышение издержек бизнеса.</w:t>
      </w:r>
      <w:r>
        <w:t xml:space="preserve"> </w:t>
      </w:r>
    </w:p>
    <w:p>
      <w:r>
        <w:rPr>
          <w:b/>
        </w:rPr>
        <w:t>Детали</w:t>
      </w:r>
      <w:r>
        <w:t>. По прогнозу Минтруда России, до 2030 года численность населения страны в возрасте 30-39 лет сократится почти на 6 млн человек.</w:t>
      </w:r>
    </w:p>
    <w:p>
      <w:r>
        <w:t>► Росстат прогнозирует: к 2046 г. доля трудоспособного населения в России может снизиться с 59% до 57,5%. По мнению некоторых экспертов, уже к 2040 году трудоспособных россиян может остаться лишь 51%.</w:t>
      </w:r>
    </w:p>
    <w:p>
      <w:r>
        <w:t xml:space="preserve">► По данным Росстата в России естественный прирост населения прекратился в 2017 году. </w:t>
      </w:r>
    </w:p>
    <w:p>
      <w:r>
        <w:t xml:space="preserve">► В России суммарный коэффициент рождаемости составляет менее 1,4 ребенка на женщину. Минимальное значение, необходимое для поддержания существующей численности населения составляет 2,1. </w:t>
      </w:r>
    </w:p>
    <w:p>
      <w:r>
        <w:t>► Президент России Владимир Путин призвал сделать так, чтобы рождение детей вошло в моду среди молодежи.</w:t>
      </w:r>
    </w:p>
    <w:p>
      <w:r>
        <w:rPr>
          <w:b/>
        </w:rPr>
        <w:t>Контекст</w:t>
      </w:r>
      <w:r>
        <w:t>. Эксперты выделяют три основные причины демографического спада в России: резкое падение уровня жизни населения в 90-е, рост бездетности, старение населения. По их мнению, последние две причины являются проявлением “общемирового тренда”.</w:t>
      </w:r>
    </w:p>
    <w:p>
      <w:r>
        <w:t>► По прогнозу ООН, к 2040 году число стран с сокращающимся трудоспособным населением возрастет с 50 в текущее время до 75. Отмечается, что в 1980 г. таких стран было всего две.</w:t>
      </w:r>
    </w:p>
    <w:p>
      <w:r>
        <w:t xml:space="preserve">► По данным Всемирного банка, доля трудоспособного населения России в 2024 г. составляла 62,9%, что сопоставимо с показателями таких стран, как США (62,6%) и Великобритания (62%). </w:t>
      </w:r>
    </w:p>
    <w:p>
      <w:r>
        <w:t>► Аналитики McKinsey предрекают неизбежное замедление мирового экономического роста в связи с демографической ситуацией в мире.</w:t>
      </w:r>
    </w:p>
    <w:p>
      <w:r>
        <w:t xml:space="preserve">► Директор Института экономики и финансов Государственного университета управления Галина Сорокина считает, что низкая рождаемость обусловлена “выбором” модели развития общества. </w:t>
      </w:r>
    </w:p>
    <w:p>
      <w:r>
        <w:rPr>
          <w:b/>
        </w:rPr>
        <w:t>Цитата:</w:t>
      </w:r>
      <w:r>
        <w:t xml:space="preserve"> </w:t>
      </w:r>
      <w:r>
        <w:rPr>
          <w:i/>
        </w:rPr>
        <w:t>«Снижение рождаемости — не случайность, а закономерный выбор развитых обществ».</w:t>
      </w:r>
    </w:p>
    <w:p>
      <w:r>
        <w:t>►Эксперт от НИУ ВШЭ Елена Чурилова полагает, что глобальное снижение рождаемости является необратимым процессом.</w:t>
      </w:r>
    </w:p>
    <w:p>
      <w:r>
        <w:rPr>
          <w:b/>
        </w:rPr>
        <w:t>Цитата:</w:t>
      </w:r>
      <w:r>
        <w:t xml:space="preserve"> </w:t>
      </w:r>
      <w:r>
        <w:rPr>
          <w:i/>
        </w:rPr>
        <w:t>«В мире пока нет примера мер, которые привели бы к устойчивому долгосрочному повышению рождаемости».</w:t>
      </w:r>
    </w:p>
    <w:p>
      <w:r>
        <w:rPr>
          <w:b/>
        </w:rPr>
        <w:t>Важно знать.</w:t>
      </w:r>
      <w:r>
        <w:t xml:space="preserve"> Глобальный демографический спад является </w:t>
      </w:r>
      <w:hyperlink r:id="rId12">
        <w:r>
          <w:rPr>
            <w:color w:val="0000FF"/>
            <w:u w:val="single"/>
          </w:rPr>
          <w:t>следствием развития капитализма</w:t>
        </w:r>
      </w:hyperlink>
      <w:r>
        <w:t xml:space="preserve">. Ученые и аналитики, ведущие деятельность в научных институтах и экспертных центрах, в силу очевидных причин не могут признать капиталистическую систему ответственной за неуклонное снижение численности населения. </w:t>
      </w:r>
    </w:p>
    <w:p>
      <w:r>
        <w:t xml:space="preserve">► Современные эксперты вполне определенно указывают на комплекс экономических и политических причин, способствующих снижению рождаемости. Среди причин называют недоступность жилья, низкий уровень жизни, трудности в получении социальных услуг и неуверенность в завтрашнем дне. При этом эксперты склонны ставить в один ряд с материальными причинами и разнообразные идеи, препятствующие популярности деторождения. </w:t>
      </w:r>
    </w:p>
    <w:p>
      <w:r>
        <w:t>► Капиталистическая система не обладает действенными средствами изменения ситуации. По существу все рекомендации международных организаций и экспертные мнения сводятся к мерам поддержания рынка в условиях старения рабочей силы. Расширение программ доступной переквалификации, внедрение ИИ, адаптация рабочих мест для людей пожилого возраста и гибкая миграционная политика не способны решить глобальную демографическую проблему.</w:t>
      </w:r>
    </w:p>
    <w:p>
      <w:r>
        <w:t>► Лишь при социализме становится возможным создать условия для стабильного воспроизводства численности населения, для гармоничного существования и развития общества.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y-schitaiut-ghlobalnyi-diemoghrafichieskii-spad-nieobratimym" TargetMode="External"/><Relationship Id="rId11" Type="http://schemas.openxmlformats.org/officeDocument/2006/relationships/hyperlink" Target="https://pro.rbc.ru/demo/695252869a794779bf20fb47?from=main_page_most_important_day_2" TargetMode="External"/><Relationship Id="rId12" Type="http://schemas.openxmlformats.org/officeDocument/2006/relationships/hyperlink" Target="https://politsturm.com/demography-russia-crisis?ysclid=mk52ucjl1j755921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